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1182861"/>
    <w:p w14:paraId="0938E838" w14:textId="77777777" w:rsidR="0071746F" w:rsidRDefault="0071746F" w:rsidP="0071746F">
      <w:pPr>
        <w:jc w:val="center"/>
        <w:rPr>
          <w:b/>
          <w:lang w:val="es-MX"/>
        </w:rPr>
      </w:pPr>
      <w:r>
        <w:fldChar w:fldCharType="begin"/>
      </w:r>
      <w:r>
        <w:rPr>
          <w:lang w:val="es-ES"/>
        </w:rPr>
        <w:instrText xml:space="preserve"> SEQ CHAPTER \h \r 1</w:instrText>
      </w:r>
      <w:r>
        <w:fldChar w:fldCharType="end"/>
      </w:r>
      <w:r>
        <w:rPr>
          <w:b/>
          <w:lang w:val="es-MX"/>
        </w:rPr>
        <w:t>FORMATO DE NOTAS AL PIE DE PÁGINA Y ENTRADAS BIBLIOGRÁFICAS</w:t>
      </w:r>
    </w:p>
    <w:p w14:paraId="67316B48" w14:textId="77777777" w:rsidR="0071746F" w:rsidRDefault="0071746F" w:rsidP="0071746F">
      <w:pPr>
        <w:jc w:val="center"/>
        <w:rPr>
          <w:b/>
          <w:lang w:val="es-MX"/>
        </w:rPr>
      </w:pPr>
      <w:r>
        <w:rPr>
          <w:b/>
          <w:lang w:val="es-MX"/>
        </w:rPr>
        <w:t xml:space="preserve">PARA MONOGRAFÍAS, PROYECTOS FINALES Y TESIS </w:t>
      </w:r>
    </w:p>
    <w:p w14:paraId="6DED992C" w14:textId="77777777" w:rsidR="0071746F" w:rsidRDefault="0071746F" w:rsidP="0071746F">
      <w:pPr>
        <w:jc w:val="center"/>
        <w:rPr>
          <w:b/>
          <w:lang w:val="es-MX"/>
        </w:rPr>
      </w:pPr>
      <w:r>
        <w:rPr>
          <w:b/>
          <w:lang w:val="es-MX"/>
        </w:rPr>
        <w:t>DE LA FACULTAD DE TEOLOGÍA DE LAS ASAMBLEAS DE DIOS, 2019</w:t>
      </w:r>
    </w:p>
    <w:p w14:paraId="4F1A1C07" w14:textId="77777777" w:rsidR="0071746F" w:rsidRDefault="0071746F" w:rsidP="0071746F">
      <w:pPr>
        <w:jc w:val="center"/>
        <w:rPr>
          <w:b/>
          <w:lang w:val="es-MX"/>
        </w:rPr>
      </w:pPr>
    </w:p>
    <w:p w14:paraId="37B219E0" w14:textId="77777777" w:rsidR="0071746F" w:rsidRPr="0071746F" w:rsidRDefault="0071746F" w:rsidP="0071746F">
      <w:pPr>
        <w:jc w:val="center"/>
      </w:pPr>
      <w:proofErr w:type="spellStart"/>
      <w:r w:rsidRPr="0071746F">
        <w:t>Basada</w:t>
      </w:r>
      <w:proofErr w:type="spellEnd"/>
      <w:r w:rsidRPr="0071746F">
        <w:t xml:space="preserve"> </w:t>
      </w:r>
      <w:proofErr w:type="spellStart"/>
      <w:r w:rsidRPr="0071746F">
        <w:t>en</w:t>
      </w:r>
      <w:proofErr w:type="spellEnd"/>
      <w:r w:rsidRPr="0071746F">
        <w:t xml:space="preserve"> </w:t>
      </w:r>
      <w:r w:rsidRPr="0071746F">
        <w:rPr>
          <w:i/>
        </w:rPr>
        <w:t>A Manual for Writers of Research Papers, Theses, and Dissertations</w:t>
      </w:r>
      <w:r w:rsidRPr="0071746F">
        <w:t xml:space="preserve"> </w:t>
      </w:r>
      <w:r w:rsidRPr="0071746F">
        <w:rPr>
          <w:i/>
        </w:rPr>
        <w:t>(Chicago Style for Students and Researchers</w:t>
      </w:r>
      <w:r w:rsidRPr="0071746F">
        <w:t xml:space="preserve">) por Kate L. Turabian, novena </w:t>
      </w:r>
      <w:proofErr w:type="spellStart"/>
      <w:r w:rsidRPr="0071746F">
        <w:t>edición</w:t>
      </w:r>
      <w:proofErr w:type="spellEnd"/>
      <w:r w:rsidRPr="0071746F">
        <w:t xml:space="preserve"> </w:t>
      </w:r>
      <w:proofErr w:type="spellStart"/>
      <w:r w:rsidRPr="0071746F">
        <w:t>revisada</w:t>
      </w:r>
      <w:proofErr w:type="spellEnd"/>
      <w:r w:rsidRPr="0071746F">
        <w:t xml:space="preserve"> por Wayne C. Booth, Gregory G. </w:t>
      </w:r>
      <w:proofErr w:type="spellStart"/>
      <w:r w:rsidRPr="0071746F">
        <w:t>Colomb</w:t>
      </w:r>
      <w:proofErr w:type="spellEnd"/>
      <w:r w:rsidRPr="0071746F">
        <w:t xml:space="preserve">, Joseph M. Williams, Joseph </w:t>
      </w:r>
      <w:proofErr w:type="spellStart"/>
      <w:r w:rsidRPr="0071746F">
        <w:t>Bizup</w:t>
      </w:r>
      <w:proofErr w:type="spellEnd"/>
      <w:r w:rsidRPr="0071746F">
        <w:t xml:space="preserve">, William T. FitzGerald </w:t>
      </w:r>
      <w:proofErr w:type="spellStart"/>
      <w:r w:rsidRPr="0071746F">
        <w:t>y</w:t>
      </w:r>
      <w:proofErr w:type="spellEnd"/>
      <w:r w:rsidRPr="0071746F">
        <w:t xml:space="preserve"> the University of Chicago Press Editorial Staff, 2007, 2013, 2018.</w:t>
      </w:r>
    </w:p>
    <w:p w14:paraId="46977E57" w14:textId="77777777" w:rsidR="0071746F" w:rsidRDefault="0071746F" w:rsidP="0071746F">
      <w:pPr>
        <w:jc w:val="center"/>
      </w:pPr>
    </w:p>
    <w:p w14:paraId="3CD6B2E3" w14:textId="77777777" w:rsidR="0071746F" w:rsidRDefault="0071746F" w:rsidP="0071746F">
      <w:pPr>
        <w:jc w:val="center"/>
        <w:rPr>
          <w:lang w:val="es-MX"/>
        </w:rPr>
      </w:pPr>
      <w:r>
        <w:rPr>
          <w:b/>
          <w:lang w:val="es-MX"/>
        </w:rPr>
        <w:t>N</w:t>
      </w:r>
      <w:r>
        <w:rPr>
          <w:lang w:val="es-MX"/>
        </w:rPr>
        <w:t>=Nota a pie de la página (Nota inicial)</w:t>
      </w:r>
      <w:r>
        <w:rPr>
          <w:lang w:val="es-MX"/>
        </w:rPr>
        <w:tab/>
      </w:r>
      <w:r>
        <w:rPr>
          <w:b/>
          <w:lang w:val="es-MX"/>
        </w:rPr>
        <w:t>B</w:t>
      </w:r>
      <w:r>
        <w:rPr>
          <w:lang w:val="es-MX"/>
        </w:rPr>
        <w:t>=Bibliografía</w:t>
      </w:r>
    </w:p>
    <w:p w14:paraId="13997BCB" w14:textId="77777777" w:rsidR="0071746F" w:rsidRDefault="0071746F" w:rsidP="0071746F">
      <w:pPr>
        <w:jc w:val="center"/>
        <w:rPr>
          <w:b/>
          <w:lang w:val="es-MX"/>
        </w:rPr>
      </w:pPr>
    </w:p>
    <w:p w14:paraId="022EDF9C" w14:textId="77777777" w:rsidR="0071746F" w:rsidRDefault="0071746F" w:rsidP="0071746F">
      <w:pPr>
        <w:rPr>
          <w:b/>
          <w:lang w:val="es-MX"/>
        </w:rPr>
      </w:pPr>
      <w:r>
        <w:rPr>
          <w:b/>
          <w:lang w:val="es-MX"/>
        </w:rPr>
        <w:t>FORMATO BÁSICO</w:t>
      </w:r>
    </w:p>
    <w:p w14:paraId="5B451460" w14:textId="77777777" w:rsidR="0071746F" w:rsidRDefault="0071746F" w:rsidP="0071746F">
      <w:pPr>
        <w:rPr>
          <w:b/>
          <w:lang w:val="es-MX"/>
        </w:rPr>
      </w:pPr>
    </w:p>
    <w:p w14:paraId="042B8345" w14:textId="77777777" w:rsidR="0071746F" w:rsidRDefault="0071746F" w:rsidP="0071746F">
      <w:pPr>
        <w:spacing w:after="120"/>
        <w:rPr>
          <w:lang w:val="es-MX"/>
        </w:rPr>
      </w:pPr>
      <w:r>
        <w:rPr>
          <w:b/>
          <w:lang w:val="es-MX"/>
        </w:rPr>
        <w:t>Nota al pie de página</w:t>
      </w:r>
    </w:p>
    <w:p w14:paraId="145790C3" w14:textId="77777777" w:rsidR="0071746F" w:rsidRDefault="0071746F" w:rsidP="0071746F">
      <w:pPr>
        <w:rPr>
          <w:b/>
          <w:lang w:val="es-MX"/>
        </w:rPr>
      </w:pPr>
      <w:r>
        <w:rPr>
          <w:vertAlign w:val="superscript"/>
          <w:lang w:val="es-MX"/>
        </w:rPr>
        <w:tab/>
        <w:t>Número de la nota a pie de página (superíndice)</w:t>
      </w:r>
      <w:r>
        <w:rPr>
          <w:lang w:val="es-MX"/>
        </w:rPr>
        <w:t>Nombre autor Apellido autor, Título</w:t>
      </w:r>
      <w:r>
        <w:rPr>
          <w:i/>
          <w:lang w:val="es-MX"/>
        </w:rPr>
        <w:t xml:space="preserve"> de la obra</w:t>
      </w:r>
      <w:r>
        <w:rPr>
          <w:lang w:val="es-MX"/>
        </w:rPr>
        <w:t xml:space="preserve"> (Lugar: Editorial, Año de publicación), número de página donde aparece el material citado.</w:t>
      </w:r>
    </w:p>
    <w:p w14:paraId="7E594022" w14:textId="77777777" w:rsidR="0071746F" w:rsidRDefault="0071746F" w:rsidP="0071746F">
      <w:pPr>
        <w:rPr>
          <w:b/>
          <w:lang w:val="es-MX"/>
        </w:rPr>
      </w:pPr>
    </w:p>
    <w:p w14:paraId="40FE5A81" w14:textId="77777777" w:rsidR="0071746F" w:rsidRDefault="0071746F" w:rsidP="0071746F">
      <w:pPr>
        <w:spacing w:after="120"/>
        <w:rPr>
          <w:lang w:val="es-MX"/>
        </w:rPr>
      </w:pPr>
      <w:r>
        <w:rPr>
          <w:b/>
          <w:lang w:val="es-MX"/>
        </w:rPr>
        <w:t>Bibliografía</w:t>
      </w:r>
    </w:p>
    <w:p w14:paraId="78E2CDF8" w14:textId="77777777" w:rsidR="0071746F" w:rsidRDefault="0071746F" w:rsidP="0071746F">
      <w:pPr>
        <w:rPr>
          <w:b/>
          <w:lang w:val="es-MX"/>
        </w:rPr>
      </w:pPr>
      <w:r>
        <w:rPr>
          <w:lang w:val="es-MX"/>
        </w:rPr>
        <w:t xml:space="preserve">Apellido autor, Nombre autor. </w:t>
      </w:r>
      <w:r>
        <w:rPr>
          <w:i/>
          <w:lang w:val="es-MX"/>
        </w:rPr>
        <w:t>Título de la obra</w:t>
      </w:r>
      <w:r>
        <w:rPr>
          <w:lang w:val="es-MX"/>
        </w:rPr>
        <w:t>. Lugar: Editorial, Año de publicación.</w:t>
      </w:r>
    </w:p>
    <w:p w14:paraId="30048B65" w14:textId="77777777" w:rsidR="0071746F" w:rsidRDefault="0071746F" w:rsidP="0071746F">
      <w:pPr>
        <w:rPr>
          <w:b/>
          <w:lang w:val="es-MX"/>
        </w:rPr>
      </w:pPr>
    </w:p>
    <w:p w14:paraId="39647589" w14:textId="77777777" w:rsidR="0071746F" w:rsidRDefault="0071746F" w:rsidP="0071746F">
      <w:pPr>
        <w:rPr>
          <w:b/>
          <w:lang w:val="es-MX"/>
        </w:rPr>
      </w:pPr>
      <w:r>
        <w:rPr>
          <w:lang w:val="es-MX"/>
        </w:rPr>
        <w:t>ATLEA=Autor, Título, Lugar, Editorial, Año.</w:t>
      </w:r>
    </w:p>
    <w:p w14:paraId="5DFDEC6C" w14:textId="77777777" w:rsidR="0071746F" w:rsidRDefault="0071746F" w:rsidP="0071746F">
      <w:pPr>
        <w:rPr>
          <w:b/>
          <w:lang w:val="es-MX"/>
        </w:rPr>
      </w:pPr>
    </w:p>
    <w:p w14:paraId="7163DB66" w14:textId="77777777" w:rsidR="0071746F" w:rsidRDefault="0071746F" w:rsidP="0071746F">
      <w:pPr>
        <w:spacing w:after="240"/>
        <w:jc w:val="center"/>
        <w:rPr>
          <w:b/>
          <w:lang w:val="es-MX"/>
        </w:rPr>
      </w:pPr>
      <w:r>
        <w:rPr>
          <w:b/>
          <w:lang w:val="es-MX"/>
        </w:rPr>
        <w:t>LIBROS</w:t>
      </w:r>
    </w:p>
    <w:p w14:paraId="1EE4D50A" w14:textId="77777777" w:rsidR="0071746F" w:rsidRDefault="0071746F" w:rsidP="0071746F">
      <w:pPr>
        <w:spacing w:after="240"/>
        <w:rPr>
          <w:b/>
          <w:lang w:val="es-MX"/>
        </w:rPr>
      </w:pPr>
      <w:r>
        <w:rPr>
          <w:b/>
          <w:lang w:val="es-MX"/>
        </w:rPr>
        <w:t>Libro de autor o editor único</w:t>
      </w:r>
    </w:p>
    <w:p w14:paraId="4BCD9336" w14:textId="77777777" w:rsidR="0071746F" w:rsidRDefault="0071746F" w:rsidP="0071746F">
      <w:pPr>
        <w:spacing w:after="240"/>
        <w:rPr>
          <w:lang w:val="es-ES"/>
        </w:rPr>
      </w:pPr>
      <w:r>
        <w:rPr>
          <w:b/>
          <w:lang w:val="es-MX"/>
        </w:rPr>
        <w:t>N-</w:t>
      </w:r>
      <w:r>
        <w:rPr>
          <w:vertAlign w:val="superscript"/>
          <w:lang w:val="es-MX"/>
        </w:rPr>
        <w:tab/>
        <w:t xml:space="preserve">3 </w:t>
      </w:r>
      <w:r>
        <w:rPr>
          <w:lang w:val="es-MX"/>
        </w:rPr>
        <w:t xml:space="preserve">Benjamín </w:t>
      </w:r>
      <w:r>
        <w:rPr>
          <w:lang w:val="es-ES"/>
        </w:rPr>
        <w:t xml:space="preserve">Arredondo </w:t>
      </w:r>
      <w:proofErr w:type="spellStart"/>
      <w:r>
        <w:rPr>
          <w:lang w:val="es-ES"/>
        </w:rPr>
        <w:t>Muñozledo</w:t>
      </w:r>
      <w:proofErr w:type="spellEnd"/>
      <w:r>
        <w:rPr>
          <w:lang w:val="es-ES"/>
        </w:rPr>
        <w:t xml:space="preserve">, </w:t>
      </w:r>
      <w:r>
        <w:rPr>
          <w:i/>
          <w:lang w:val="es-ES"/>
        </w:rPr>
        <w:t xml:space="preserve">La historia de la revolución mexicana </w:t>
      </w:r>
      <w:r>
        <w:rPr>
          <w:lang w:val="es-ES"/>
        </w:rPr>
        <w:t xml:space="preserve">(México, D.F.: Editorial Librería de </w:t>
      </w:r>
      <w:proofErr w:type="spellStart"/>
      <w:r>
        <w:rPr>
          <w:lang w:val="es-ES"/>
        </w:rPr>
        <w:t>Porrua</w:t>
      </w:r>
      <w:proofErr w:type="spellEnd"/>
      <w:r>
        <w:rPr>
          <w:lang w:val="es-ES"/>
        </w:rPr>
        <w:t xml:space="preserve"> Hermanos y Compañía, 1981), 87.</w:t>
      </w:r>
    </w:p>
    <w:p w14:paraId="28954966" w14:textId="77777777" w:rsidR="0071746F" w:rsidRDefault="0071746F" w:rsidP="0071746F">
      <w:pPr>
        <w:spacing w:after="240"/>
        <w:ind w:left="720" w:hanging="720"/>
        <w:rPr>
          <w:lang w:val="es-MX"/>
        </w:rPr>
      </w:pPr>
      <w:r>
        <w:rPr>
          <w:b/>
          <w:lang w:val="es-ES"/>
        </w:rPr>
        <w:t>B-</w:t>
      </w:r>
      <w:r>
        <w:rPr>
          <w:lang w:val="es-ES"/>
        </w:rPr>
        <w:t xml:space="preserve">Arredondo </w:t>
      </w:r>
      <w:proofErr w:type="spellStart"/>
      <w:r>
        <w:rPr>
          <w:lang w:val="es-ES"/>
        </w:rPr>
        <w:t>Muñozledo</w:t>
      </w:r>
      <w:proofErr w:type="spellEnd"/>
      <w:r>
        <w:rPr>
          <w:lang w:val="es-ES"/>
        </w:rPr>
        <w:t xml:space="preserve">, Benjamín. </w:t>
      </w:r>
      <w:r>
        <w:rPr>
          <w:i/>
          <w:lang w:val="es-ES"/>
        </w:rPr>
        <w:t>La historia de la revolución mexicana.</w:t>
      </w:r>
      <w:r>
        <w:rPr>
          <w:lang w:val="es-ES"/>
        </w:rPr>
        <w:t xml:space="preserve"> México, D.F.: Editorial Librería de Porrúa Hermanos y Compañía, 1981.</w:t>
      </w:r>
    </w:p>
    <w:p w14:paraId="022D8C2D" w14:textId="77777777" w:rsidR="0071746F" w:rsidRDefault="0071746F" w:rsidP="0071746F">
      <w:pPr>
        <w:spacing w:after="240"/>
        <w:rPr>
          <w:vertAlign w:val="superscript"/>
          <w:lang w:val="es-MX"/>
        </w:rPr>
      </w:pPr>
      <w:r>
        <w:rPr>
          <w:lang w:val="es-MX"/>
        </w:rPr>
        <w:t>La primera vez que se cita la fuente en el trabajo de investigación, tiene que ser incluida toda la información bibliográfica completa. Para la segunda y sucesivas citas de la fuente con la misma información bibliográfica y en una nueva página del documento, abreviar la información bibliográfica en las notas al pie de página al colocar solamente el apellido del autor, en el título se escoge la palabra clave de la obra, tiene que ser consistente en la idea del tema y número de página.</w:t>
      </w:r>
      <w:r>
        <w:rPr>
          <w:vertAlign w:val="superscript"/>
          <w:lang w:val="es-MX"/>
        </w:rPr>
        <w:t xml:space="preserve"> </w:t>
      </w:r>
    </w:p>
    <w:p w14:paraId="28673DB7" w14:textId="77777777" w:rsidR="0071746F" w:rsidRDefault="0071746F" w:rsidP="0071746F">
      <w:pPr>
        <w:spacing w:after="120"/>
        <w:ind w:firstLine="720"/>
        <w:rPr>
          <w:lang w:val="es-MX"/>
        </w:rPr>
      </w:pPr>
      <w:r>
        <w:rPr>
          <w:u w:val="single"/>
          <w:lang w:val="es-MX"/>
        </w:rPr>
        <w:t>Nota al pie de página sucesivas</w:t>
      </w:r>
    </w:p>
    <w:p w14:paraId="1BB76522" w14:textId="77777777" w:rsidR="0071746F" w:rsidRDefault="0071746F" w:rsidP="0071746F">
      <w:pPr>
        <w:spacing w:after="120"/>
        <w:rPr>
          <w:lang w:val="es-MX"/>
        </w:rPr>
      </w:pPr>
      <w:r>
        <w:rPr>
          <w:vertAlign w:val="superscript"/>
          <w:lang w:val="es-MX"/>
        </w:rPr>
        <w:tab/>
        <w:t xml:space="preserve">Número de la nota </w:t>
      </w:r>
      <w:r>
        <w:rPr>
          <w:lang w:val="es-MX"/>
        </w:rPr>
        <w:t xml:space="preserve">Apellido del autor, </w:t>
      </w:r>
      <w:r>
        <w:rPr>
          <w:i/>
          <w:lang w:val="es-MX"/>
        </w:rPr>
        <w:t>Palabra clave del título de la obra</w:t>
      </w:r>
      <w:r>
        <w:rPr>
          <w:lang w:val="es-MX"/>
        </w:rPr>
        <w:t>, página.</w:t>
      </w:r>
    </w:p>
    <w:p w14:paraId="65AF970D" w14:textId="77777777" w:rsidR="0071746F" w:rsidRDefault="0071746F" w:rsidP="0071746F">
      <w:pPr>
        <w:spacing w:after="240"/>
        <w:rPr>
          <w:lang w:val="es-MX"/>
        </w:rPr>
      </w:pPr>
      <w:r>
        <w:rPr>
          <w:lang w:val="es-MX"/>
        </w:rPr>
        <w:tab/>
      </w:r>
      <w:r>
        <w:rPr>
          <w:vertAlign w:val="superscript"/>
          <w:lang w:val="es-MX"/>
        </w:rPr>
        <w:t xml:space="preserve">5 </w:t>
      </w:r>
      <w:r>
        <w:rPr>
          <w:lang w:val="es-MX"/>
        </w:rPr>
        <w:t xml:space="preserve">Arredondo, </w:t>
      </w:r>
      <w:r>
        <w:rPr>
          <w:i/>
          <w:lang w:val="es-MX"/>
        </w:rPr>
        <w:t>La historia de la revolución</w:t>
      </w:r>
      <w:r>
        <w:rPr>
          <w:lang w:val="es-MX"/>
        </w:rPr>
        <w:t>, 24.</w:t>
      </w:r>
    </w:p>
    <w:p w14:paraId="1C42B56D" w14:textId="77777777" w:rsidR="0071746F" w:rsidRDefault="0071746F" w:rsidP="0071746F">
      <w:pPr>
        <w:spacing w:after="120"/>
        <w:rPr>
          <w:lang w:val="es-ES"/>
        </w:rPr>
      </w:pPr>
      <w:r>
        <w:rPr>
          <w:b/>
          <w:lang w:val="es-ES"/>
        </w:rPr>
        <w:lastRenderedPageBreak/>
        <w:t>N-</w:t>
      </w:r>
      <w:r>
        <w:rPr>
          <w:vertAlign w:val="superscript"/>
          <w:lang w:val="es-ES"/>
        </w:rPr>
        <w:tab/>
        <w:t>6</w:t>
      </w:r>
      <w:r>
        <w:rPr>
          <w:lang w:val="es-ES"/>
        </w:rPr>
        <w:t xml:space="preserve"> </w:t>
      </w:r>
      <w:proofErr w:type="spellStart"/>
      <w:r>
        <w:rPr>
          <w:lang w:val="es-ES"/>
        </w:rPr>
        <w:t>Deyssy</w:t>
      </w:r>
      <w:proofErr w:type="spellEnd"/>
      <w:r>
        <w:rPr>
          <w:lang w:val="es-ES"/>
        </w:rPr>
        <w:t xml:space="preserve"> Jael de la Luz García, </w:t>
      </w:r>
      <w:r>
        <w:rPr>
          <w:i/>
          <w:lang w:val="es-ES"/>
        </w:rPr>
        <w:t>El movimiento pentecostal en México: La Iglesia de Dios, 1926-1948</w:t>
      </w:r>
      <w:r>
        <w:rPr>
          <w:lang w:val="es-ES"/>
        </w:rPr>
        <w:t xml:space="preserve"> (México, D.F.: La Editorial Manda, 2010), 103.</w:t>
      </w:r>
    </w:p>
    <w:p w14:paraId="4636D90F" w14:textId="77777777" w:rsidR="0071746F" w:rsidRDefault="0071746F" w:rsidP="0071746F">
      <w:pPr>
        <w:spacing w:after="120"/>
        <w:ind w:firstLine="720"/>
        <w:rPr>
          <w:lang w:val="es-MX"/>
        </w:rPr>
      </w:pPr>
      <w:r>
        <w:rPr>
          <w:u w:val="single"/>
          <w:lang w:val="es-MX"/>
        </w:rPr>
        <w:t>Notas sucesivas</w:t>
      </w:r>
    </w:p>
    <w:p w14:paraId="4131F2B6" w14:textId="77777777" w:rsidR="0071746F" w:rsidRDefault="0071746F" w:rsidP="0071746F">
      <w:pPr>
        <w:spacing w:after="240"/>
        <w:rPr>
          <w:lang w:val="es-MX"/>
        </w:rPr>
      </w:pPr>
      <w:r>
        <w:rPr>
          <w:lang w:val="es-MX"/>
        </w:rPr>
        <w:tab/>
      </w:r>
      <w:r>
        <w:rPr>
          <w:vertAlign w:val="superscript"/>
          <w:lang w:val="es-MX"/>
        </w:rPr>
        <w:t xml:space="preserve">7 </w:t>
      </w:r>
      <w:r>
        <w:rPr>
          <w:lang w:val="es-MX"/>
        </w:rPr>
        <w:t xml:space="preserve">de la Luz, </w:t>
      </w:r>
      <w:r>
        <w:rPr>
          <w:i/>
          <w:lang w:val="es-MX"/>
        </w:rPr>
        <w:t>El movimiento pentecostal</w:t>
      </w:r>
      <w:r>
        <w:rPr>
          <w:lang w:val="es-MX"/>
        </w:rPr>
        <w:t>, 105.</w:t>
      </w:r>
    </w:p>
    <w:p w14:paraId="3438F6ED" w14:textId="77777777" w:rsidR="0071746F" w:rsidRDefault="0071746F" w:rsidP="0071746F">
      <w:pPr>
        <w:spacing w:after="120"/>
        <w:ind w:left="720" w:hanging="720"/>
        <w:rPr>
          <w:lang w:val="es-BO"/>
        </w:rPr>
      </w:pPr>
      <w:r>
        <w:rPr>
          <w:b/>
          <w:lang w:val="es-ES"/>
        </w:rPr>
        <w:t>B-</w:t>
      </w:r>
      <w:r>
        <w:rPr>
          <w:lang w:val="es-ES"/>
        </w:rPr>
        <w:t xml:space="preserve">de la Luz García, </w:t>
      </w:r>
      <w:proofErr w:type="spellStart"/>
      <w:r>
        <w:rPr>
          <w:lang w:val="es-ES"/>
        </w:rPr>
        <w:t>Deyssy</w:t>
      </w:r>
      <w:proofErr w:type="spellEnd"/>
      <w:r>
        <w:rPr>
          <w:lang w:val="es-ES"/>
        </w:rPr>
        <w:t xml:space="preserve"> Jael.</w:t>
      </w:r>
      <w:r>
        <w:rPr>
          <w:i/>
          <w:lang w:val="es-ES"/>
        </w:rPr>
        <w:t xml:space="preserve"> El movimiento pentecostal en México: La Iglesia de Dios, 1926-1948</w:t>
      </w:r>
      <w:r>
        <w:rPr>
          <w:lang w:val="es-ES"/>
        </w:rPr>
        <w:t xml:space="preserve">. </w:t>
      </w:r>
      <w:r w:rsidRPr="0071746F">
        <w:rPr>
          <w:lang w:val="es-BO"/>
        </w:rPr>
        <w:t>México, D.F.: La Editorial Manda, 2010.</w:t>
      </w:r>
    </w:p>
    <w:p w14:paraId="0865AE87" w14:textId="77777777" w:rsidR="0071746F" w:rsidRDefault="0071746F" w:rsidP="0071746F">
      <w:pPr>
        <w:spacing w:after="240"/>
        <w:contextualSpacing/>
        <w:rPr>
          <w:b/>
          <w:lang w:val="es-MX"/>
        </w:rPr>
      </w:pPr>
    </w:p>
    <w:p w14:paraId="3FE52F02" w14:textId="77777777" w:rsidR="0071746F" w:rsidRDefault="0071746F" w:rsidP="0071746F">
      <w:pPr>
        <w:spacing w:after="120"/>
        <w:rPr>
          <w:lang w:val="es-MX"/>
        </w:rPr>
      </w:pPr>
      <w:r>
        <w:rPr>
          <w:b/>
          <w:lang w:val="es-MX"/>
        </w:rPr>
        <w:t>N-</w:t>
      </w:r>
      <w:r>
        <w:rPr>
          <w:b/>
          <w:lang w:val="es-MX"/>
        </w:rPr>
        <w:tab/>
      </w:r>
      <w:r>
        <w:rPr>
          <w:vertAlign w:val="superscript"/>
          <w:lang w:val="es-MX"/>
        </w:rPr>
        <w:t>1</w:t>
      </w:r>
      <w:r>
        <w:rPr>
          <w:lang w:val="es-MX"/>
        </w:rPr>
        <w:t xml:space="preserve"> Huáscar Taborga, </w:t>
      </w:r>
      <w:r>
        <w:rPr>
          <w:i/>
          <w:lang w:val="es-MX"/>
        </w:rPr>
        <w:t>Cómo hacer una tesis</w:t>
      </w:r>
      <w:r>
        <w:rPr>
          <w:lang w:val="es-MX"/>
        </w:rPr>
        <w:t>, 15° ed. (México, D.F.: Editorial Grijalbo, 1982), 54.</w:t>
      </w:r>
    </w:p>
    <w:p w14:paraId="564941E2" w14:textId="77777777" w:rsidR="0071746F" w:rsidRDefault="0071746F" w:rsidP="0071746F">
      <w:pPr>
        <w:spacing w:after="120"/>
        <w:rPr>
          <w:lang w:val="es-MX"/>
        </w:rPr>
      </w:pPr>
      <w:r>
        <w:rPr>
          <w:lang w:val="es-MX"/>
        </w:rPr>
        <w:tab/>
      </w:r>
      <w:r>
        <w:rPr>
          <w:u w:val="single"/>
          <w:lang w:val="es-MX"/>
        </w:rPr>
        <w:t>Notas sucesivas:</w:t>
      </w:r>
    </w:p>
    <w:p w14:paraId="537152FE" w14:textId="77777777" w:rsidR="0071746F" w:rsidRDefault="0071746F" w:rsidP="0071746F">
      <w:pPr>
        <w:spacing w:after="240"/>
        <w:rPr>
          <w:lang w:val="es-BO"/>
        </w:rPr>
      </w:pPr>
      <w:r>
        <w:rPr>
          <w:vertAlign w:val="superscript"/>
          <w:lang w:val="es-MX"/>
        </w:rPr>
        <w:tab/>
      </w:r>
      <w:r w:rsidRPr="0071746F">
        <w:rPr>
          <w:vertAlign w:val="superscript"/>
          <w:lang w:val="es-BO"/>
        </w:rPr>
        <w:t xml:space="preserve">2 </w:t>
      </w:r>
      <w:proofErr w:type="gramStart"/>
      <w:r w:rsidRPr="0071746F">
        <w:rPr>
          <w:lang w:val="es-BO"/>
        </w:rPr>
        <w:t>Taborga</w:t>
      </w:r>
      <w:proofErr w:type="gramEnd"/>
      <w:r w:rsidRPr="0071746F">
        <w:rPr>
          <w:lang w:val="es-BO"/>
        </w:rPr>
        <w:t xml:space="preserve">, </w:t>
      </w:r>
      <w:r w:rsidRPr="0071746F">
        <w:rPr>
          <w:i/>
          <w:lang w:val="es-BO"/>
        </w:rPr>
        <w:t>Como hacer una tesis</w:t>
      </w:r>
      <w:r w:rsidRPr="0071746F">
        <w:rPr>
          <w:lang w:val="es-BO"/>
        </w:rPr>
        <w:t>, 58.</w:t>
      </w:r>
    </w:p>
    <w:p w14:paraId="3D89B696" w14:textId="77777777" w:rsidR="0071746F" w:rsidRDefault="0071746F" w:rsidP="0071746F">
      <w:pPr>
        <w:spacing w:after="120"/>
        <w:ind w:left="720" w:hanging="720"/>
        <w:rPr>
          <w:lang w:val="es-MX"/>
        </w:rPr>
      </w:pPr>
      <w:r>
        <w:rPr>
          <w:b/>
          <w:lang w:val="es-MX"/>
        </w:rPr>
        <w:t>B</w:t>
      </w:r>
      <w:r>
        <w:rPr>
          <w:lang w:val="es-MX"/>
        </w:rPr>
        <w:t xml:space="preserve">-Taborga, Huáscar. </w:t>
      </w:r>
      <w:r>
        <w:rPr>
          <w:i/>
          <w:lang w:val="es-MX"/>
        </w:rPr>
        <w:t>Cómo hacer una tesis</w:t>
      </w:r>
      <w:r>
        <w:rPr>
          <w:lang w:val="es-MX"/>
        </w:rPr>
        <w:t>. 15° Edición. México, D.F.: Editorial Grijalbo, 1982.</w:t>
      </w:r>
    </w:p>
    <w:p w14:paraId="672E69F0" w14:textId="77777777" w:rsidR="0071746F" w:rsidRDefault="0071746F" w:rsidP="0071746F">
      <w:pPr>
        <w:spacing w:after="240"/>
        <w:ind w:left="720" w:hanging="720"/>
        <w:contextualSpacing/>
        <w:rPr>
          <w:lang w:val="es-MX"/>
        </w:rPr>
      </w:pPr>
    </w:p>
    <w:p w14:paraId="7AA30708" w14:textId="77777777" w:rsidR="0071746F" w:rsidRDefault="0071746F" w:rsidP="0071746F">
      <w:pPr>
        <w:spacing w:after="120"/>
        <w:rPr>
          <w:lang w:val="es-MX"/>
        </w:rPr>
      </w:pPr>
      <w:r>
        <w:rPr>
          <w:b/>
          <w:lang w:val="es-MX"/>
        </w:rPr>
        <w:t>N-</w:t>
      </w:r>
      <w:r>
        <w:rPr>
          <w:vertAlign w:val="superscript"/>
          <w:lang w:val="es-MX"/>
        </w:rPr>
        <w:tab/>
        <w:t>54</w:t>
      </w:r>
      <w:r>
        <w:rPr>
          <w:lang w:val="es-MX"/>
        </w:rPr>
        <w:t xml:space="preserve"> Roy B. </w:t>
      </w:r>
      <w:proofErr w:type="spellStart"/>
      <w:r>
        <w:rPr>
          <w:lang w:val="es-MX"/>
        </w:rPr>
        <w:t>Zuck</w:t>
      </w:r>
      <w:proofErr w:type="spellEnd"/>
      <w:r>
        <w:rPr>
          <w:lang w:val="es-MX"/>
        </w:rPr>
        <w:t xml:space="preserve">, </w:t>
      </w:r>
      <w:r>
        <w:rPr>
          <w:i/>
          <w:lang w:val="es-MX"/>
        </w:rPr>
        <w:t xml:space="preserve">Poder espiritual en la enseñanza: un estudio bíblico y doctrinal acerca del ministerio docente del Espíritu Santo, </w:t>
      </w:r>
      <w:r>
        <w:rPr>
          <w:lang w:val="es-MX"/>
        </w:rPr>
        <w:t xml:space="preserve">segunda edición (Puebla, Puebla: Ediciones las Américas, </w:t>
      </w:r>
      <w:proofErr w:type="spellStart"/>
      <w:r>
        <w:rPr>
          <w:lang w:val="es-MX"/>
        </w:rPr>
        <w:t>a.c.</w:t>
      </w:r>
      <w:proofErr w:type="spellEnd"/>
      <w:r>
        <w:rPr>
          <w:lang w:val="es-MX"/>
        </w:rPr>
        <w:t>, 1995), 25.</w:t>
      </w:r>
    </w:p>
    <w:p w14:paraId="5B51BEDB" w14:textId="77777777" w:rsidR="0071746F" w:rsidRDefault="0071746F" w:rsidP="0071746F">
      <w:pPr>
        <w:spacing w:after="120"/>
        <w:ind w:firstLine="720"/>
        <w:rPr>
          <w:lang w:val="es-MX"/>
        </w:rPr>
      </w:pPr>
      <w:r>
        <w:rPr>
          <w:u w:val="single"/>
          <w:lang w:val="es-MX"/>
        </w:rPr>
        <w:t>Notas sucesivas</w:t>
      </w:r>
    </w:p>
    <w:p w14:paraId="6A13C8A0" w14:textId="77777777" w:rsidR="0071746F" w:rsidRDefault="0071746F" w:rsidP="0071746F">
      <w:pPr>
        <w:spacing w:after="240"/>
        <w:rPr>
          <w:lang w:val="es-MX"/>
        </w:rPr>
      </w:pPr>
      <w:r>
        <w:rPr>
          <w:lang w:val="es-MX"/>
        </w:rPr>
        <w:tab/>
      </w:r>
      <w:r>
        <w:rPr>
          <w:vertAlign w:val="superscript"/>
          <w:lang w:val="es-MX"/>
        </w:rPr>
        <w:t xml:space="preserve">56 </w:t>
      </w:r>
      <w:proofErr w:type="spellStart"/>
      <w:r>
        <w:rPr>
          <w:lang w:val="es-MX"/>
        </w:rPr>
        <w:t>Zuck</w:t>
      </w:r>
      <w:proofErr w:type="spellEnd"/>
      <w:r>
        <w:rPr>
          <w:lang w:val="es-MX"/>
        </w:rPr>
        <w:t xml:space="preserve">, </w:t>
      </w:r>
      <w:r>
        <w:rPr>
          <w:i/>
          <w:lang w:val="es-MX"/>
        </w:rPr>
        <w:t>Poder espiritual</w:t>
      </w:r>
      <w:r>
        <w:rPr>
          <w:lang w:val="es-MX"/>
        </w:rPr>
        <w:t>, 25.</w:t>
      </w:r>
    </w:p>
    <w:p w14:paraId="14047FA3" w14:textId="77777777" w:rsidR="0071746F" w:rsidRDefault="0071746F" w:rsidP="0071746F">
      <w:pPr>
        <w:spacing w:after="120"/>
        <w:ind w:left="720" w:hanging="720"/>
        <w:rPr>
          <w:lang w:val="es-MX"/>
        </w:rPr>
      </w:pPr>
      <w:r>
        <w:rPr>
          <w:b/>
          <w:lang w:val="es-MX"/>
        </w:rPr>
        <w:t>B-</w:t>
      </w:r>
      <w:proofErr w:type="spellStart"/>
      <w:r>
        <w:rPr>
          <w:lang w:val="es-MX"/>
        </w:rPr>
        <w:t>Zuck</w:t>
      </w:r>
      <w:proofErr w:type="spellEnd"/>
      <w:r>
        <w:rPr>
          <w:lang w:val="es-MX"/>
        </w:rPr>
        <w:t xml:space="preserve">, Roy B. </w:t>
      </w:r>
      <w:r>
        <w:rPr>
          <w:i/>
          <w:lang w:val="es-MX"/>
        </w:rPr>
        <w:t>Poder espiritual en la enseñanza: un estudio bíblico y doctrinal acerca del ministerio docente del Espíritu Santo.</w:t>
      </w:r>
      <w:r>
        <w:rPr>
          <w:lang w:val="es-MX"/>
        </w:rPr>
        <w:t xml:space="preserve"> Segunda edición. Puebla, Puebla: Ediciones las Américas, A.C., 1995.</w:t>
      </w:r>
    </w:p>
    <w:p w14:paraId="0BA15E12" w14:textId="77777777" w:rsidR="0071746F" w:rsidRDefault="0071746F" w:rsidP="0071746F">
      <w:pPr>
        <w:spacing w:after="240"/>
        <w:ind w:left="720" w:hanging="720"/>
        <w:contextualSpacing/>
        <w:rPr>
          <w:lang w:val="es-MX"/>
        </w:rPr>
      </w:pPr>
    </w:p>
    <w:p w14:paraId="48A28173" w14:textId="77777777" w:rsidR="0071746F" w:rsidRDefault="0071746F" w:rsidP="0071746F">
      <w:pPr>
        <w:spacing w:after="240"/>
        <w:rPr>
          <w:lang w:val="es-MX"/>
        </w:rPr>
      </w:pPr>
      <w:r>
        <w:rPr>
          <w:b/>
          <w:lang w:val="es-MX"/>
        </w:rPr>
        <w:t>N</w:t>
      </w:r>
      <w:r>
        <w:rPr>
          <w:lang w:val="es-MX"/>
        </w:rPr>
        <w:t>-</w:t>
      </w:r>
      <w:r>
        <w:rPr>
          <w:lang w:val="es-MX"/>
        </w:rPr>
        <w:tab/>
      </w:r>
      <w:r>
        <w:rPr>
          <w:vertAlign w:val="superscript"/>
          <w:lang w:val="es-MX"/>
        </w:rPr>
        <w:t xml:space="preserve">2 </w:t>
      </w:r>
      <w:r>
        <w:rPr>
          <w:lang w:val="es-MX"/>
        </w:rPr>
        <w:t xml:space="preserve">Jorge E. Maldonado, ed., </w:t>
      </w:r>
      <w:r>
        <w:rPr>
          <w:i/>
          <w:lang w:val="es-MX"/>
        </w:rPr>
        <w:t>Fundamentos bíblico-teológicos del matrimonio y la familia</w:t>
      </w:r>
      <w:r>
        <w:rPr>
          <w:lang w:val="es-MX"/>
        </w:rPr>
        <w:t xml:space="preserve"> (Grand Rapids, Michigan: Nueva Creación, 1995), 125.</w:t>
      </w:r>
    </w:p>
    <w:p w14:paraId="1D4CF95D" w14:textId="77777777" w:rsidR="0071746F" w:rsidRDefault="0071746F" w:rsidP="0071746F">
      <w:pPr>
        <w:spacing w:after="240"/>
        <w:ind w:left="720" w:hanging="720"/>
        <w:rPr>
          <w:lang w:val="es-MX"/>
        </w:rPr>
      </w:pPr>
      <w:r>
        <w:rPr>
          <w:b/>
          <w:lang w:val="es-MX"/>
        </w:rPr>
        <w:t>B</w:t>
      </w:r>
      <w:r>
        <w:rPr>
          <w:lang w:val="es-MX"/>
        </w:rPr>
        <w:t xml:space="preserve">-Maldonado, Jorge E., ed. </w:t>
      </w:r>
      <w:r>
        <w:rPr>
          <w:i/>
          <w:lang w:val="es-MX"/>
        </w:rPr>
        <w:t>Fundamentos bíblico-teológicos del matrimonio y la familia.</w:t>
      </w:r>
      <w:r>
        <w:rPr>
          <w:lang w:val="es-MX"/>
        </w:rPr>
        <w:t xml:space="preserve"> Grand Rapids, Michigan: Nueva Creación, </w:t>
      </w:r>
      <w:proofErr w:type="gramStart"/>
      <w:r>
        <w:rPr>
          <w:lang w:val="es-MX"/>
        </w:rPr>
        <w:t>1995.*</w:t>
      </w:r>
      <w:proofErr w:type="gramEnd"/>
    </w:p>
    <w:p w14:paraId="2D071D6F" w14:textId="77777777" w:rsidR="0071746F" w:rsidRDefault="0071746F" w:rsidP="0071746F">
      <w:pPr>
        <w:spacing w:after="240"/>
        <w:rPr>
          <w:lang w:val="es-MX"/>
        </w:rPr>
      </w:pPr>
      <w:r>
        <w:rPr>
          <w:b/>
          <w:lang w:val="es-MX"/>
        </w:rPr>
        <w:t>*</w:t>
      </w:r>
      <w:r>
        <w:rPr>
          <w:lang w:val="es-MX"/>
        </w:rPr>
        <w:t xml:space="preserve">En bibliografías de obras consultadas de varios autores, deben usar el </w:t>
      </w:r>
      <w:r>
        <w:rPr>
          <w:i/>
          <w:lang w:val="es-MX"/>
        </w:rPr>
        <w:t>formato de un capítulo de un libro</w:t>
      </w:r>
      <w:r>
        <w:rPr>
          <w:lang w:val="es-MX"/>
        </w:rPr>
        <w:t xml:space="preserve"> y hacer una entrada individual para cada capítulo, se usa cuando se trata de libros editados. Ejemplo:</w:t>
      </w:r>
    </w:p>
    <w:p w14:paraId="0500EB18" w14:textId="77777777" w:rsidR="0071746F" w:rsidRDefault="0071746F" w:rsidP="0071746F">
      <w:pPr>
        <w:spacing w:after="240"/>
        <w:contextualSpacing/>
        <w:rPr>
          <w:lang w:val="es-MX"/>
        </w:rPr>
      </w:pPr>
    </w:p>
    <w:p w14:paraId="0F479AF0" w14:textId="77777777" w:rsidR="0071746F" w:rsidRDefault="0071746F" w:rsidP="0071746F">
      <w:pPr>
        <w:spacing w:after="240"/>
        <w:rPr>
          <w:b/>
          <w:lang w:val="es-MX"/>
        </w:rPr>
      </w:pPr>
      <w:r>
        <w:rPr>
          <w:b/>
          <w:lang w:val="es-MX"/>
        </w:rPr>
        <w:t>N-</w:t>
      </w:r>
      <w:r>
        <w:rPr>
          <w:b/>
          <w:lang w:val="es-MX"/>
        </w:rPr>
        <w:tab/>
      </w:r>
      <w:r>
        <w:rPr>
          <w:vertAlign w:val="superscript"/>
          <w:lang w:val="es-MX"/>
        </w:rPr>
        <w:t xml:space="preserve">2 </w:t>
      </w:r>
      <w:proofErr w:type="spellStart"/>
      <w:r>
        <w:rPr>
          <w:lang w:val="es-MX"/>
        </w:rPr>
        <w:t>Margareth</w:t>
      </w:r>
      <w:proofErr w:type="spellEnd"/>
      <w:r>
        <w:rPr>
          <w:lang w:val="es-MX"/>
        </w:rPr>
        <w:t xml:space="preserve"> </w:t>
      </w:r>
      <w:proofErr w:type="spellStart"/>
      <w:r>
        <w:rPr>
          <w:lang w:val="es-MX"/>
        </w:rPr>
        <w:t>Brepohl</w:t>
      </w:r>
      <w:proofErr w:type="spellEnd"/>
      <w:r>
        <w:rPr>
          <w:lang w:val="es-MX"/>
        </w:rPr>
        <w:t xml:space="preserve">, “Matrimonio: problema y misterio” Capítulo 6 en </w:t>
      </w:r>
      <w:r>
        <w:rPr>
          <w:i/>
          <w:lang w:val="es-MX"/>
        </w:rPr>
        <w:t>Fundamentos bíblico-teológicos del matrimonio y la familia,</w:t>
      </w:r>
      <w:r>
        <w:rPr>
          <w:lang w:val="es-MX"/>
        </w:rPr>
        <w:t xml:space="preserve"> editado por Jorge E. Maldonado, 119-128 (Grand Rapids, Michigan: Nueva Creación, 1995), 125.</w:t>
      </w:r>
    </w:p>
    <w:p w14:paraId="490FAAE6" w14:textId="77777777" w:rsidR="0071746F" w:rsidRDefault="0071746F" w:rsidP="0071746F">
      <w:pPr>
        <w:spacing w:after="120"/>
        <w:rPr>
          <w:lang w:val="es-MX"/>
        </w:rPr>
      </w:pPr>
      <w:r>
        <w:rPr>
          <w:lang w:val="es-MX"/>
        </w:rPr>
        <w:tab/>
      </w:r>
      <w:r>
        <w:rPr>
          <w:u w:val="single"/>
          <w:lang w:val="es-MX"/>
        </w:rPr>
        <w:t>Notas sucesivas</w:t>
      </w:r>
      <w:r>
        <w:rPr>
          <w:lang w:val="es-MX"/>
        </w:rPr>
        <w:t>:</w:t>
      </w:r>
    </w:p>
    <w:p w14:paraId="791C1EDB" w14:textId="77777777" w:rsidR="0071746F" w:rsidRDefault="0071746F" w:rsidP="0071746F">
      <w:pPr>
        <w:spacing w:after="240"/>
        <w:rPr>
          <w:lang w:val="es-MX"/>
        </w:rPr>
      </w:pPr>
      <w:r>
        <w:rPr>
          <w:lang w:val="es-MX"/>
        </w:rPr>
        <w:lastRenderedPageBreak/>
        <w:tab/>
      </w:r>
      <w:r>
        <w:rPr>
          <w:vertAlign w:val="superscript"/>
          <w:lang w:val="es-MX"/>
        </w:rPr>
        <w:t>3</w:t>
      </w:r>
      <w:r>
        <w:rPr>
          <w:lang w:val="es-MX"/>
        </w:rPr>
        <w:t xml:space="preserve"> </w:t>
      </w:r>
      <w:proofErr w:type="spellStart"/>
      <w:r>
        <w:rPr>
          <w:lang w:val="es-MX"/>
        </w:rPr>
        <w:t>Brepohl</w:t>
      </w:r>
      <w:proofErr w:type="spellEnd"/>
      <w:r>
        <w:rPr>
          <w:lang w:val="es-MX"/>
        </w:rPr>
        <w:t xml:space="preserve">, “Matrimonio” en </w:t>
      </w:r>
      <w:r>
        <w:rPr>
          <w:i/>
          <w:lang w:val="es-MX"/>
        </w:rPr>
        <w:t>Fundamentos bíblico-teológicos</w:t>
      </w:r>
      <w:r>
        <w:rPr>
          <w:lang w:val="es-MX"/>
        </w:rPr>
        <w:t>, 125.</w:t>
      </w:r>
    </w:p>
    <w:p w14:paraId="46D8A794" w14:textId="77777777" w:rsidR="0071746F" w:rsidRDefault="0071746F" w:rsidP="0071746F">
      <w:pPr>
        <w:spacing w:after="240"/>
        <w:rPr>
          <w:lang w:val="es-ES"/>
        </w:rPr>
      </w:pPr>
      <w:r>
        <w:rPr>
          <w:lang w:val="es-ES"/>
        </w:rPr>
        <w:t>El uso de Ibid., se coloca únicamente después de una nota al pie de página sea por primera vez o sucesivas en cada nueva página del documento. No comenzar una página del documento con Ibid. en la nota al pie de página.</w:t>
      </w:r>
    </w:p>
    <w:p w14:paraId="00A1A186" w14:textId="77777777" w:rsidR="0071746F" w:rsidRDefault="0071746F" w:rsidP="0071746F">
      <w:pPr>
        <w:spacing w:after="120"/>
        <w:rPr>
          <w:lang w:val="es-ES"/>
        </w:rPr>
      </w:pPr>
      <w:r>
        <w:rPr>
          <w:vertAlign w:val="superscript"/>
          <w:lang w:val="es-MX"/>
        </w:rPr>
        <w:tab/>
        <w:t xml:space="preserve">3 </w:t>
      </w:r>
      <w:r>
        <w:rPr>
          <w:lang w:val="es-MX"/>
        </w:rPr>
        <w:t xml:space="preserve">Benjamín </w:t>
      </w:r>
      <w:r>
        <w:rPr>
          <w:lang w:val="es-ES"/>
        </w:rPr>
        <w:t xml:space="preserve">Arredondo </w:t>
      </w:r>
      <w:proofErr w:type="spellStart"/>
      <w:r>
        <w:rPr>
          <w:lang w:val="es-ES"/>
        </w:rPr>
        <w:t>Muñozledo</w:t>
      </w:r>
      <w:proofErr w:type="spellEnd"/>
      <w:r>
        <w:rPr>
          <w:lang w:val="es-ES"/>
        </w:rPr>
        <w:t xml:space="preserve">, </w:t>
      </w:r>
      <w:r>
        <w:rPr>
          <w:i/>
          <w:lang w:val="es-ES"/>
        </w:rPr>
        <w:t xml:space="preserve">La historia de la revolución mexicana </w:t>
      </w:r>
      <w:r>
        <w:rPr>
          <w:lang w:val="es-ES"/>
        </w:rPr>
        <w:t xml:space="preserve">(México, D.F.: Editorial Librería de </w:t>
      </w:r>
      <w:proofErr w:type="spellStart"/>
      <w:r>
        <w:rPr>
          <w:lang w:val="es-ES"/>
        </w:rPr>
        <w:t>Porrua</w:t>
      </w:r>
      <w:proofErr w:type="spellEnd"/>
      <w:r>
        <w:rPr>
          <w:lang w:val="es-ES"/>
        </w:rPr>
        <w:t xml:space="preserve"> Hermanos y Compañía, 1981), 87.</w:t>
      </w:r>
    </w:p>
    <w:p w14:paraId="53BE5377" w14:textId="77777777" w:rsidR="0071746F" w:rsidRDefault="0071746F" w:rsidP="0071746F">
      <w:pPr>
        <w:spacing w:after="240"/>
        <w:rPr>
          <w:lang w:val="es-ES"/>
        </w:rPr>
      </w:pPr>
      <w:r>
        <w:rPr>
          <w:lang w:val="es-ES"/>
        </w:rPr>
        <w:tab/>
        <w:t>Ibid., 87.</w:t>
      </w:r>
    </w:p>
    <w:p w14:paraId="4794E881" w14:textId="77777777" w:rsidR="0071746F" w:rsidRDefault="0071746F" w:rsidP="0071746F">
      <w:pPr>
        <w:spacing w:after="240"/>
        <w:jc w:val="center"/>
        <w:rPr>
          <w:lang w:val="es-ES"/>
        </w:rPr>
      </w:pPr>
      <w:r>
        <w:rPr>
          <w:lang w:val="es-ES"/>
        </w:rPr>
        <w:t>o</w:t>
      </w:r>
    </w:p>
    <w:p w14:paraId="36A86DDD" w14:textId="77777777" w:rsidR="0071746F" w:rsidRDefault="0071746F" w:rsidP="0071746F">
      <w:pPr>
        <w:spacing w:after="120"/>
        <w:rPr>
          <w:lang w:val="es-MX"/>
        </w:rPr>
      </w:pPr>
      <w:r>
        <w:rPr>
          <w:lang w:val="es-MX"/>
        </w:rPr>
        <w:tab/>
      </w:r>
      <w:r>
        <w:rPr>
          <w:vertAlign w:val="superscript"/>
          <w:lang w:val="es-MX"/>
        </w:rPr>
        <w:t>5</w:t>
      </w:r>
      <w:r>
        <w:rPr>
          <w:lang w:val="es-MX"/>
        </w:rPr>
        <w:t xml:space="preserve"> Arredondo, </w:t>
      </w:r>
      <w:r>
        <w:rPr>
          <w:i/>
          <w:iCs/>
          <w:lang w:val="es-MX"/>
        </w:rPr>
        <w:t xml:space="preserve">La historia de la revolución, </w:t>
      </w:r>
      <w:r>
        <w:rPr>
          <w:lang w:val="es-MX"/>
        </w:rPr>
        <w:t>87.</w:t>
      </w:r>
    </w:p>
    <w:p w14:paraId="768B7852" w14:textId="77777777" w:rsidR="0071746F" w:rsidRDefault="0071746F" w:rsidP="0071746F">
      <w:pPr>
        <w:spacing w:after="240"/>
        <w:rPr>
          <w:i/>
          <w:iCs/>
          <w:lang w:val="es-MX"/>
        </w:rPr>
      </w:pPr>
      <w:r>
        <w:rPr>
          <w:lang w:val="es-MX"/>
        </w:rPr>
        <w:tab/>
        <w:t>Ibid., 87</w:t>
      </w:r>
    </w:p>
    <w:p w14:paraId="5F93D51A" w14:textId="77777777" w:rsidR="0071746F" w:rsidRDefault="0071746F" w:rsidP="0071746F">
      <w:pPr>
        <w:spacing w:after="240"/>
        <w:contextualSpacing/>
        <w:rPr>
          <w:lang w:val="es-MX"/>
        </w:rPr>
      </w:pPr>
    </w:p>
    <w:p w14:paraId="45633544" w14:textId="77777777" w:rsidR="0071746F" w:rsidRDefault="0071746F" w:rsidP="0071746F">
      <w:pPr>
        <w:spacing w:after="240"/>
        <w:rPr>
          <w:b/>
          <w:lang w:val="es-MX"/>
        </w:rPr>
      </w:pPr>
      <w:r>
        <w:rPr>
          <w:b/>
          <w:lang w:val="es-MX"/>
        </w:rPr>
        <w:t>Libro con dos o tres autores o editores</w:t>
      </w:r>
    </w:p>
    <w:p w14:paraId="09FF3DFC" w14:textId="77777777" w:rsidR="0071746F" w:rsidRDefault="0071746F" w:rsidP="0071746F">
      <w:pPr>
        <w:spacing w:after="240"/>
        <w:rPr>
          <w:b/>
          <w:lang w:val="es-MX"/>
        </w:rPr>
      </w:pPr>
      <w:r>
        <w:rPr>
          <w:b/>
          <w:lang w:val="es-MX"/>
        </w:rPr>
        <w:tab/>
        <w:t>Con el mismo apellido</w:t>
      </w:r>
    </w:p>
    <w:p w14:paraId="1FF99C94" w14:textId="77777777" w:rsidR="0071746F" w:rsidRDefault="0071746F" w:rsidP="0071746F">
      <w:pPr>
        <w:spacing w:after="120"/>
        <w:rPr>
          <w:lang w:val="es-MX"/>
        </w:rPr>
      </w:pPr>
      <w:r>
        <w:rPr>
          <w:b/>
          <w:lang w:val="es-MX"/>
        </w:rPr>
        <w:t>N-</w:t>
      </w:r>
      <w:r>
        <w:rPr>
          <w:b/>
          <w:lang w:val="es-MX"/>
        </w:rPr>
        <w:tab/>
      </w:r>
      <w:r>
        <w:rPr>
          <w:vertAlign w:val="superscript"/>
          <w:lang w:val="es-MX"/>
        </w:rPr>
        <w:t xml:space="preserve">2 </w:t>
      </w:r>
      <w:r>
        <w:rPr>
          <w:lang w:val="es-MX"/>
        </w:rPr>
        <w:t xml:space="preserve">Thom Schultz y </w:t>
      </w:r>
      <w:proofErr w:type="spellStart"/>
      <w:r>
        <w:rPr>
          <w:lang w:val="es-MX"/>
        </w:rPr>
        <w:t>Joani</w:t>
      </w:r>
      <w:proofErr w:type="spellEnd"/>
      <w:r>
        <w:rPr>
          <w:lang w:val="es-MX"/>
        </w:rPr>
        <w:t xml:space="preserve"> Schultz, </w:t>
      </w:r>
      <w:r>
        <w:rPr>
          <w:i/>
          <w:lang w:val="es-MX"/>
        </w:rPr>
        <w:t>Por qué nadie aprende mucho de nada en la iglesia y cómo remediarlo</w:t>
      </w:r>
      <w:r>
        <w:rPr>
          <w:lang w:val="es-MX"/>
        </w:rPr>
        <w:t xml:space="preserve"> (</w:t>
      </w:r>
      <w:proofErr w:type="spellStart"/>
      <w:r>
        <w:rPr>
          <w:lang w:val="es-MX"/>
        </w:rPr>
        <w:t>Loveland</w:t>
      </w:r>
      <w:proofErr w:type="spellEnd"/>
      <w:r>
        <w:rPr>
          <w:lang w:val="es-MX"/>
        </w:rPr>
        <w:t>, Colorado: Editorial Acción, 1996), 75,76.</w:t>
      </w:r>
    </w:p>
    <w:p w14:paraId="45F89DCD" w14:textId="77777777" w:rsidR="0071746F" w:rsidRDefault="0071746F" w:rsidP="0071746F">
      <w:pPr>
        <w:spacing w:after="120"/>
        <w:rPr>
          <w:lang w:val="es-MX"/>
        </w:rPr>
      </w:pPr>
      <w:r>
        <w:rPr>
          <w:lang w:val="es-MX"/>
        </w:rPr>
        <w:tab/>
      </w:r>
      <w:r>
        <w:rPr>
          <w:u w:val="single"/>
          <w:lang w:val="es-MX"/>
        </w:rPr>
        <w:t>Notas sucesivas</w:t>
      </w:r>
      <w:r>
        <w:rPr>
          <w:lang w:val="es-MX"/>
        </w:rPr>
        <w:t>:</w:t>
      </w:r>
    </w:p>
    <w:p w14:paraId="6DCA989D" w14:textId="77777777" w:rsidR="0071746F" w:rsidRDefault="0071746F" w:rsidP="0071746F">
      <w:pPr>
        <w:spacing w:after="240"/>
        <w:rPr>
          <w:lang w:val="es-MX"/>
        </w:rPr>
      </w:pPr>
      <w:r>
        <w:rPr>
          <w:lang w:val="es-MX"/>
        </w:rPr>
        <w:tab/>
      </w:r>
      <w:r>
        <w:rPr>
          <w:vertAlign w:val="superscript"/>
          <w:lang w:val="es-MX"/>
        </w:rPr>
        <w:t>3</w:t>
      </w:r>
      <w:r>
        <w:rPr>
          <w:lang w:val="es-MX"/>
        </w:rPr>
        <w:t xml:space="preserve"> Schultz y Schultz, </w:t>
      </w:r>
      <w:r>
        <w:rPr>
          <w:i/>
          <w:lang w:val="es-MX"/>
        </w:rPr>
        <w:t>Por qué nadie</w:t>
      </w:r>
      <w:r>
        <w:rPr>
          <w:lang w:val="es-MX"/>
        </w:rPr>
        <w:t>, 76.</w:t>
      </w:r>
    </w:p>
    <w:p w14:paraId="104DA265" w14:textId="77777777" w:rsidR="0071746F" w:rsidRDefault="0071746F" w:rsidP="0071746F">
      <w:pPr>
        <w:spacing w:after="240"/>
        <w:rPr>
          <w:lang w:val="es-MX"/>
        </w:rPr>
      </w:pPr>
      <w:r>
        <w:rPr>
          <w:b/>
        </w:rPr>
        <w:t>B-</w:t>
      </w:r>
      <w:r>
        <w:t xml:space="preserve">Schultz, Thom y </w:t>
      </w:r>
      <w:proofErr w:type="spellStart"/>
      <w:r>
        <w:t>Joani</w:t>
      </w:r>
      <w:proofErr w:type="spellEnd"/>
      <w:r>
        <w:t xml:space="preserve"> Schultz. </w:t>
      </w:r>
      <w:r>
        <w:rPr>
          <w:i/>
          <w:lang w:val="es-MX"/>
        </w:rPr>
        <w:t xml:space="preserve">Por qué nadie aprende mucho de nada en la iglesia y cómo </w:t>
      </w:r>
      <w:r>
        <w:rPr>
          <w:i/>
          <w:lang w:val="es-MX"/>
        </w:rPr>
        <w:tab/>
        <w:t>remediarlo</w:t>
      </w:r>
      <w:r>
        <w:rPr>
          <w:lang w:val="es-MX"/>
        </w:rPr>
        <w:t xml:space="preserve">. </w:t>
      </w:r>
      <w:proofErr w:type="spellStart"/>
      <w:r>
        <w:rPr>
          <w:lang w:val="es-MX"/>
        </w:rPr>
        <w:t>Loveland</w:t>
      </w:r>
      <w:proofErr w:type="spellEnd"/>
      <w:r>
        <w:rPr>
          <w:lang w:val="es-MX"/>
        </w:rPr>
        <w:t>, Colorado: Editorial Acción, 1996.</w:t>
      </w:r>
    </w:p>
    <w:p w14:paraId="0D5BAAC7" w14:textId="77777777" w:rsidR="0071746F" w:rsidRDefault="0071746F" w:rsidP="0071746F">
      <w:pPr>
        <w:spacing w:after="240"/>
        <w:ind w:left="720" w:hanging="720"/>
        <w:contextualSpacing/>
        <w:rPr>
          <w:lang w:val="es-MX"/>
        </w:rPr>
      </w:pPr>
    </w:p>
    <w:p w14:paraId="10B33C9C" w14:textId="77777777" w:rsidR="0071746F" w:rsidRDefault="0071746F" w:rsidP="0071746F">
      <w:pPr>
        <w:spacing w:after="120"/>
        <w:rPr>
          <w:lang w:val="es-MX"/>
        </w:rPr>
      </w:pPr>
      <w:r>
        <w:rPr>
          <w:b/>
          <w:lang w:val="es-MX"/>
        </w:rPr>
        <w:t>N–</w:t>
      </w:r>
      <w:r>
        <w:rPr>
          <w:vertAlign w:val="superscript"/>
          <w:lang w:val="es-MX"/>
        </w:rPr>
        <w:tab/>
        <w:t>102</w:t>
      </w:r>
      <w:r>
        <w:rPr>
          <w:lang w:val="es-MX"/>
        </w:rPr>
        <w:t xml:space="preserve"> William W. Menzies y Robert P. Menzies, </w:t>
      </w:r>
      <w:r>
        <w:rPr>
          <w:i/>
          <w:lang w:val="es-MX"/>
        </w:rPr>
        <w:t>Espíritu y poder: fundamentos de una experiencia pentecostal</w:t>
      </w:r>
      <w:r>
        <w:rPr>
          <w:lang w:val="es-MX"/>
        </w:rPr>
        <w:t xml:space="preserve"> (Miami, Florida: Editorial Vida, 2004), 56.</w:t>
      </w:r>
    </w:p>
    <w:p w14:paraId="4728D582" w14:textId="77777777" w:rsidR="0071746F" w:rsidRDefault="0071746F" w:rsidP="0071746F">
      <w:pPr>
        <w:spacing w:after="120"/>
        <w:rPr>
          <w:lang w:val="es-MX"/>
        </w:rPr>
      </w:pPr>
      <w:r>
        <w:rPr>
          <w:lang w:val="es-MX"/>
        </w:rPr>
        <w:tab/>
      </w:r>
      <w:r>
        <w:rPr>
          <w:u w:val="single"/>
          <w:lang w:val="es-MX"/>
        </w:rPr>
        <w:t>Notas sucesivas</w:t>
      </w:r>
      <w:r>
        <w:rPr>
          <w:lang w:val="es-MX"/>
        </w:rPr>
        <w:t>:</w:t>
      </w:r>
    </w:p>
    <w:p w14:paraId="0493B5D8" w14:textId="77777777" w:rsidR="0071746F" w:rsidRDefault="0071746F" w:rsidP="0071746F">
      <w:pPr>
        <w:spacing w:after="240"/>
        <w:rPr>
          <w:lang w:val="es-MX"/>
        </w:rPr>
      </w:pPr>
      <w:r>
        <w:rPr>
          <w:lang w:val="es-MX"/>
        </w:rPr>
        <w:tab/>
      </w:r>
      <w:r>
        <w:rPr>
          <w:vertAlign w:val="superscript"/>
          <w:lang w:val="es-MX"/>
        </w:rPr>
        <w:t>103</w:t>
      </w:r>
      <w:r>
        <w:rPr>
          <w:lang w:val="es-MX"/>
        </w:rPr>
        <w:t xml:space="preserve"> Menzies y Menzies, </w:t>
      </w:r>
      <w:r>
        <w:rPr>
          <w:i/>
          <w:lang w:val="es-MX"/>
        </w:rPr>
        <w:t>Espíritu y poder</w:t>
      </w:r>
      <w:r>
        <w:rPr>
          <w:lang w:val="es-MX"/>
        </w:rPr>
        <w:t>, 56.</w:t>
      </w:r>
    </w:p>
    <w:p w14:paraId="31B3DC3D" w14:textId="77777777" w:rsidR="0071746F" w:rsidRDefault="0071746F" w:rsidP="0071746F">
      <w:pPr>
        <w:spacing w:after="240"/>
        <w:ind w:left="720" w:hanging="720"/>
        <w:rPr>
          <w:lang w:val="es-MX"/>
        </w:rPr>
      </w:pPr>
      <w:r>
        <w:rPr>
          <w:b/>
        </w:rPr>
        <w:t>B-</w:t>
      </w:r>
      <w:r>
        <w:t xml:space="preserve">Menzies, William W. y Robert P. Menzies. </w:t>
      </w:r>
      <w:r>
        <w:rPr>
          <w:i/>
          <w:lang w:val="es-MX"/>
        </w:rPr>
        <w:t>Espíritu y poder: fundamentos de una experiencia pentecostal</w:t>
      </w:r>
      <w:r>
        <w:rPr>
          <w:lang w:val="es-MX"/>
        </w:rPr>
        <w:t>. Miami, Florida: Editorial Vida, 2004.</w:t>
      </w:r>
    </w:p>
    <w:p w14:paraId="5C14CF8C" w14:textId="77777777" w:rsidR="0071746F" w:rsidRDefault="0071746F" w:rsidP="0071746F">
      <w:pPr>
        <w:spacing w:after="240"/>
        <w:ind w:left="720" w:hanging="720"/>
        <w:contextualSpacing/>
        <w:rPr>
          <w:b/>
          <w:lang w:val="es-MX"/>
        </w:rPr>
      </w:pPr>
    </w:p>
    <w:p w14:paraId="256B2153" w14:textId="77777777" w:rsidR="0071746F" w:rsidRDefault="0071746F" w:rsidP="0071746F">
      <w:pPr>
        <w:spacing w:after="240"/>
        <w:ind w:firstLine="720"/>
        <w:rPr>
          <w:b/>
          <w:lang w:val="es-MX"/>
        </w:rPr>
      </w:pPr>
      <w:r>
        <w:rPr>
          <w:b/>
          <w:lang w:val="es-MX"/>
        </w:rPr>
        <w:t>Con diferentes apellidos</w:t>
      </w:r>
    </w:p>
    <w:p w14:paraId="19EA4379" w14:textId="77777777" w:rsidR="0071746F" w:rsidRDefault="0071746F" w:rsidP="0071746F">
      <w:pPr>
        <w:spacing w:after="120"/>
        <w:rPr>
          <w:b/>
          <w:lang w:val="es-MX"/>
        </w:rPr>
      </w:pPr>
      <w:r w:rsidRPr="0071746F">
        <w:rPr>
          <w:b/>
          <w:lang w:val="es-BO"/>
        </w:rPr>
        <w:t>N-</w:t>
      </w:r>
      <w:r w:rsidRPr="0071746F">
        <w:rPr>
          <w:b/>
          <w:lang w:val="es-BO"/>
        </w:rPr>
        <w:tab/>
      </w:r>
      <w:r w:rsidRPr="0071746F">
        <w:rPr>
          <w:vertAlign w:val="superscript"/>
          <w:lang w:val="es-BO"/>
        </w:rPr>
        <w:t xml:space="preserve">1 </w:t>
      </w:r>
      <w:proofErr w:type="spellStart"/>
      <w:r w:rsidRPr="0071746F">
        <w:rPr>
          <w:lang w:val="es-BO"/>
        </w:rPr>
        <w:t>Duvall</w:t>
      </w:r>
      <w:proofErr w:type="spellEnd"/>
      <w:r w:rsidRPr="0071746F">
        <w:rPr>
          <w:lang w:val="es-BO"/>
        </w:rPr>
        <w:t xml:space="preserve">, J. Scott y J. Daniel </w:t>
      </w:r>
      <w:proofErr w:type="spellStart"/>
      <w:r w:rsidRPr="0071746F">
        <w:rPr>
          <w:lang w:val="es-BO"/>
        </w:rPr>
        <w:t>Hays</w:t>
      </w:r>
      <w:proofErr w:type="spellEnd"/>
      <w:r w:rsidRPr="0071746F">
        <w:rPr>
          <w:lang w:val="es-BO"/>
        </w:rPr>
        <w:t xml:space="preserve">. </w:t>
      </w:r>
      <w:r>
        <w:rPr>
          <w:i/>
          <w:lang w:val="es-MX"/>
        </w:rPr>
        <w:t>Hermenéutica: entendiendo la Palabra de Dios.</w:t>
      </w:r>
      <w:r>
        <w:rPr>
          <w:lang w:val="es-MX"/>
        </w:rPr>
        <w:t xml:space="preserve"> Traducción por Pedro Luis Gómez Flores. Colección Teológica Contemporánea, estudios ministeriales, tomo 9 (Barcelona, España: Editorial </w:t>
      </w:r>
      <w:proofErr w:type="spellStart"/>
      <w:r>
        <w:rPr>
          <w:lang w:val="es-MX"/>
        </w:rPr>
        <w:t>Clie</w:t>
      </w:r>
      <w:proofErr w:type="spellEnd"/>
      <w:r>
        <w:rPr>
          <w:lang w:val="es-MX"/>
        </w:rPr>
        <w:t>, 2008), 116.</w:t>
      </w:r>
    </w:p>
    <w:p w14:paraId="4B2B3606" w14:textId="77777777" w:rsidR="0071746F" w:rsidRDefault="0071746F" w:rsidP="0071746F">
      <w:pPr>
        <w:spacing w:after="120"/>
        <w:rPr>
          <w:lang w:val="es-MX"/>
        </w:rPr>
      </w:pPr>
      <w:r>
        <w:rPr>
          <w:b/>
          <w:lang w:val="es-MX"/>
        </w:rPr>
        <w:lastRenderedPageBreak/>
        <w:tab/>
      </w:r>
      <w:r>
        <w:rPr>
          <w:u w:val="single"/>
          <w:lang w:val="es-MX"/>
        </w:rPr>
        <w:t>Notas sucesivas:</w:t>
      </w:r>
    </w:p>
    <w:p w14:paraId="53C45F71" w14:textId="77777777" w:rsidR="0071746F" w:rsidRDefault="0071746F" w:rsidP="0071746F">
      <w:pPr>
        <w:spacing w:after="240"/>
        <w:rPr>
          <w:b/>
          <w:lang w:val="es-MX"/>
        </w:rPr>
      </w:pPr>
      <w:r>
        <w:rPr>
          <w:lang w:val="es-MX"/>
        </w:rPr>
        <w:tab/>
      </w:r>
      <w:r>
        <w:rPr>
          <w:vertAlign w:val="superscript"/>
          <w:lang w:val="es-MX"/>
        </w:rPr>
        <w:t>2</w:t>
      </w:r>
      <w:r>
        <w:rPr>
          <w:lang w:val="es-MX"/>
        </w:rPr>
        <w:t xml:space="preserve"> </w:t>
      </w:r>
      <w:proofErr w:type="spellStart"/>
      <w:r>
        <w:rPr>
          <w:lang w:val="es-MX"/>
        </w:rPr>
        <w:t>Duvall</w:t>
      </w:r>
      <w:proofErr w:type="spellEnd"/>
      <w:r>
        <w:rPr>
          <w:lang w:val="es-MX"/>
        </w:rPr>
        <w:t xml:space="preserve"> y </w:t>
      </w:r>
      <w:proofErr w:type="spellStart"/>
      <w:r>
        <w:rPr>
          <w:lang w:val="es-MX"/>
        </w:rPr>
        <w:t>Hays</w:t>
      </w:r>
      <w:proofErr w:type="spellEnd"/>
      <w:r>
        <w:rPr>
          <w:lang w:val="es-MX"/>
        </w:rPr>
        <w:t xml:space="preserve">, </w:t>
      </w:r>
      <w:r>
        <w:rPr>
          <w:i/>
          <w:lang w:val="es-MX"/>
        </w:rPr>
        <w:t>Hermenéutica</w:t>
      </w:r>
      <w:r>
        <w:rPr>
          <w:lang w:val="es-MX"/>
        </w:rPr>
        <w:t>, 120.</w:t>
      </w:r>
    </w:p>
    <w:bookmarkEnd w:id="0"/>
    <w:p w14:paraId="2F8E5508" w14:textId="77777777" w:rsidR="0071746F" w:rsidRDefault="0071746F" w:rsidP="0071746F">
      <w:pPr>
        <w:spacing w:after="240"/>
        <w:ind w:left="720" w:hanging="720"/>
        <w:rPr>
          <w:b/>
          <w:lang w:val="es-MX"/>
        </w:rPr>
      </w:pPr>
      <w:r>
        <w:rPr>
          <w:b/>
        </w:rPr>
        <w:t>B-</w:t>
      </w:r>
      <w:r>
        <w:t xml:space="preserve">Duvall, J. Scott y J. Daniel Hays. </w:t>
      </w:r>
      <w:r>
        <w:rPr>
          <w:i/>
          <w:lang w:val="es-MX"/>
        </w:rPr>
        <w:t>Hermenéutica: entendiendo la Palabra de Dios.</w:t>
      </w:r>
      <w:r>
        <w:rPr>
          <w:lang w:val="es-MX"/>
        </w:rPr>
        <w:t xml:space="preserve"> Traducción por Pedro Luis Gómez Flores. Colección Teológica Contemporánea, estudios ministeriales, tomo 9. Barcelona, España: Editorial </w:t>
      </w:r>
      <w:proofErr w:type="spellStart"/>
      <w:r>
        <w:rPr>
          <w:lang w:val="es-MX"/>
        </w:rPr>
        <w:t>Clie</w:t>
      </w:r>
      <w:proofErr w:type="spellEnd"/>
      <w:r>
        <w:rPr>
          <w:lang w:val="es-MX"/>
        </w:rPr>
        <w:t>, 2008.</w:t>
      </w:r>
    </w:p>
    <w:p w14:paraId="0260EBBA" w14:textId="77777777" w:rsidR="0071746F" w:rsidRDefault="0071746F" w:rsidP="0071746F">
      <w:pPr>
        <w:spacing w:after="240"/>
        <w:contextualSpacing/>
        <w:rPr>
          <w:b/>
          <w:lang w:val="es-MX"/>
        </w:rPr>
      </w:pPr>
    </w:p>
    <w:p w14:paraId="5B3FED8D" w14:textId="77777777" w:rsidR="0071746F" w:rsidRDefault="0071746F" w:rsidP="0071746F">
      <w:pPr>
        <w:spacing w:after="120"/>
        <w:rPr>
          <w:b/>
          <w:lang w:val="es-MX"/>
        </w:rPr>
      </w:pPr>
      <w:r>
        <w:rPr>
          <w:b/>
          <w:lang w:val="es-MX"/>
        </w:rPr>
        <w:t>N-</w:t>
      </w:r>
      <w:r>
        <w:rPr>
          <w:vertAlign w:val="superscript"/>
          <w:lang w:val="es-MX"/>
        </w:rPr>
        <w:tab/>
        <w:t>3</w:t>
      </w:r>
      <w:r>
        <w:rPr>
          <w:lang w:val="es-MX"/>
        </w:rPr>
        <w:t xml:space="preserve"> William </w:t>
      </w:r>
      <w:proofErr w:type="spellStart"/>
      <w:r>
        <w:rPr>
          <w:lang w:val="es-MX"/>
        </w:rPr>
        <w:t>Sanford</w:t>
      </w:r>
      <w:proofErr w:type="spellEnd"/>
      <w:r>
        <w:rPr>
          <w:lang w:val="es-MX"/>
        </w:rPr>
        <w:t xml:space="preserve"> </w:t>
      </w:r>
      <w:proofErr w:type="spellStart"/>
      <w:r>
        <w:rPr>
          <w:lang w:val="es-MX"/>
        </w:rPr>
        <w:t>LaSor</w:t>
      </w:r>
      <w:proofErr w:type="spellEnd"/>
      <w:r>
        <w:rPr>
          <w:lang w:val="es-MX"/>
        </w:rPr>
        <w:t xml:space="preserve">, David Allan Hubbard y Frederic William Bush, </w:t>
      </w:r>
      <w:r>
        <w:rPr>
          <w:i/>
          <w:lang w:val="es-MX"/>
        </w:rPr>
        <w:t xml:space="preserve">Panorama del Antiguo Testamento: mensaje, forma y trasfondo del Antiguo Testamento </w:t>
      </w:r>
      <w:r>
        <w:rPr>
          <w:lang w:val="es-MX"/>
        </w:rPr>
        <w:t xml:space="preserve">(Grand Rapids, Michigan: Nueva Creación [William B. </w:t>
      </w:r>
      <w:proofErr w:type="spellStart"/>
      <w:r>
        <w:rPr>
          <w:lang w:val="es-MX"/>
        </w:rPr>
        <w:t>Eerdmans</w:t>
      </w:r>
      <w:proofErr w:type="spellEnd"/>
      <w:r>
        <w:rPr>
          <w:lang w:val="es-MX"/>
        </w:rPr>
        <w:t xml:space="preserve"> Publishing Company], 1995), 89.</w:t>
      </w:r>
    </w:p>
    <w:p w14:paraId="3E890FCB" w14:textId="77777777" w:rsidR="0071746F" w:rsidRDefault="0071746F" w:rsidP="0071746F">
      <w:pPr>
        <w:spacing w:after="120"/>
        <w:rPr>
          <w:lang w:val="es-MX"/>
        </w:rPr>
      </w:pPr>
      <w:r>
        <w:rPr>
          <w:b/>
          <w:lang w:val="es-MX"/>
        </w:rPr>
        <w:tab/>
      </w:r>
      <w:r>
        <w:rPr>
          <w:u w:val="single"/>
          <w:lang w:val="es-MX"/>
        </w:rPr>
        <w:t>Notas sucesivas:</w:t>
      </w:r>
    </w:p>
    <w:p w14:paraId="2B2FB9DC" w14:textId="77777777" w:rsidR="0071746F" w:rsidRDefault="0071746F" w:rsidP="0071746F">
      <w:pPr>
        <w:spacing w:after="240"/>
        <w:rPr>
          <w:b/>
          <w:lang w:val="es-MX"/>
        </w:rPr>
      </w:pPr>
      <w:r>
        <w:rPr>
          <w:lang w:val="es-MX"/>
        </w:rPr>
        <w:tab/>
      </w:r>
      <w:r>
        <w:rPr>
          <w:vertAlign w:val="superscript"/>
          <w:lang w:val="es-MX"/>
        </w:rPr>
        <w:t>3</w:t>
      </w:r>
      <w:r>
        <w:rPr>
          <w:lang w:val="es-MX"/>
        </w:rPr>
        <w:t xml:space="preserve"> </w:t>
      </w:r>
      <w:proofErr w:type="spellStart"/>
      <w:r>
        <w:rPr>
          <w:lang w:val="es-MX"/>
        </w:rPr>
        <w:t>LaSor</w:t>
      </w:r>
      <w:proofErr w:type="spellEnd"/>
      <w:r>
        <w:rPr>
          <w:lang w:val="es-MX"/>
        </w:rPr>
        <w:t xml:space="preserve">, Hubbard y Bush, </w:t>
      </w:r>
      <w:r>
        <w:rPr>
          <w:i/>
          <w:lang w:val="es-MX"/>
        </w:rPr>
        <w:t>Panorama del Antiguo Testamento</w:t>
      </w:r>
      <w:r>
        <w:rPr>
          <w:lang w:val="es-MX"/>
        </w:rPr>
        <w:t>, 89</w:t>
      </w:r>
    </w:p>
    <w:p w14:paraId="60FA01F7" w14:textId="77777777" w:rsidR="0071746F" w:rsidRDefault="0071746F" w:rsidP="0071746F">
      <w:pPr>
        <w:spacing w:after="240"/>
        <w:ind w:left="720" w:hanging="720"/>
      </w:pPr>
      <w:r>
        <w:rPr>
          <w:b/>
        </w:rPr>
        <w:t>B-</w:t>
      </w:r>
      <w:proofErr w:type="spellStart"/>
      <w:r>
        <w:t>LaSor</w:t>
      </w:r>
      <w:proofErr w:type="spellEnd"/>
      <w:r>
        <w:t xml:space="preserve">, William Sanford, David Allan Hubbard y Frederic William Bush. </w:t>
      </w:r>
      <w:r>
        <w:rPr>
          <w:i/>
          <w:lang w:val="es-MX"/>
        </w:rPr>
        <w:t>Panorama del Antiguo Testamento: mensaje, forma y trasfondo del Antiguo Testamento.</w:t>
      </w:r>
      <w:r>
        <w:rPr>
          <w:lang w:val="es-MX"/>
        </w:rPr>
        <w:t xml:space="preserve"> </w:t>
      </w:r>
      <w:r>
        <w:t xml:space="preserve">Grand Rapids, Michigan: Nueva </w:t>
      </w:r>
      <w:proofErr w:type="spellStart"/>
      <w:r>
        <w:t>Creación</w:t>
      </w:r>
      <w:proofErr w:type="spellEnd"/>
      <w:r>
        <w:t xml:space="preserve"> (William B. Eerdmans Publishing Company), 1995.</w:t>
      </w:r>
    </w:p>
    <w:p w14:paraId="722A40C9" w14:textId="77777777" w:rsidR="0071746F" w:rsidRDefault="0071746F" w:rsidP="0071746F">
      <w:pPr>
        <w:spacing w:after="240"/>
        <w:ind w:left="720" w:hanging="720"/>
        <w:contextualSpacing/>
        <w:rPr>
          <w:b/>
        </w:rPr>
      </w:pPr>
    </w:p>
    <w:p w14:paraId="5A0459FA" w14:textId="77777777" w:rsidR="0071746F" w:rsidRDefault="0071746F" w:rsidP="0071746F">
      <w:pPr>
        <w:spacing w:after="240"/>
        <w:rPr>
          <w:lang w:val="es-MX"/>
        </w:rPr>
      </w:pPr>
      <w:r>
        <w:rPr>
          <w:b/>
          <w:lang w:val="es-MX"/>
        </w:rPr>
        <w:t>N-</w:t>
      </w:r>
      <w:r>
        <w:rPr>
          <w:b/>
          <w:lang w:val="es-MX"/>
        </w:rPr>
        <w:tab/>
      </w:r>
      <w:r>
        <w:rPr>
          <w:vertAlign w:val="superscript"/>
          <w:lang w:val="es-MX"/>
        </w:rPr>
        <w:t xml:space="preserve">3 </w:t>
      </w:r>
      <w:r>
        <w:rPr>
          <w:lang w:val="es-MX"/>
        </w:rPr>
        <w:t xml:space="preserve">John F. MacArthur, Jr., Wayne A. Mack y la Facultad de </w:t>
      </w:r>
      <w:proofErr w:type="spellStart"/>
      <w:r>
        <w:rPr>
          <w:lang w:val="es-MX"/>
        </w:rPr>
        <w:t>The</w:t>
      </w:r>
      <w:proofErr w:type="spellEnd"/>
      <w:r>
        <w:rPr>
          <w:lang w:val="es-MX"/>
        </w:rPr>
        <w:t xml:space="preserve"> </w:t>
      </w:r>
      <w:proofErr w:type="spellStart"/>
      <w:r>
        <w:rPr>
          <w:lang w:val="es-MX"/>
        </w:rPr>
        <w:t>Master’s</w:t>
      </w:r>
      <w:proofErr w:type="spellEnd"/>
      <w:r>
        <w:rPr>
          <w:lang w:val="es-MX"/>
        </w:rPr>
        <w:t xml:space="preserve"> </w:t>
      </w:r>
      <w:proofErr w:type="spellStart"/>
      <w:r>
        <w:rPr>
          <w:lang w:val="es-MX"/>
        </w:rPr>
        <w:t>College</w:t>
      </w:r>
      <w:proofErr w:type="spellEnd"/>
      <w:r>
        <w:rPr>
          <w:lang w:val="es-MX"/>
        </w:rPr>
        <w:t xml:space="preserve">, eds., </w:t>
      </w:r>
      <w:r>
        <w:rPr>
          <w:i/>
          <w:lang w:val="es-MX"/>
        </w:rPr>
        <w:t>Una nueva mirada a la consejería bíblica: una guía básica de principios y práctica de la consejería</w:t>
      </w:r>
      <w:r>
        <w:rPr>
          <w:lang w:val="es-MX"/>
        </w:rPr>
        <w:t xml:space="preserve"> (Nashville, </w:t>
      </w:r>
      <w:proofErr w:type="spellStart"/>
      <w:r>
        <w:rPr>
          <w:lang w:val="es-MX"/>
        </w:rPr>
        <w:t>Tennesee</w:t>
      </w:r>
      <w:proofErr w:type="spellEnd"/>
      <w:r>
        <w:rPr>
          <w:lang w:val="es-MX"/>
        </w:rPr>
        <w:t xml:space="preserve">: Editorial Caribe, 1994), </w:t>
      </w:r>
      <w:proofErr w:type="gramStart"/>
      <w:r>
        <w:rPr>
          <w:lang w:val="es-MX"/>
        </w:rPr>
        <w:t>87.</w:t>
      </w:r>
      <w:r>
        <w:rPr>
          <w:b/>
          <w:lang w:val="es-MX"/>
        </w:rPr>
        <w:t>*</w:t>
      </w:r>
      <w:proofErr w:type="gramEnd"/>
    </w:p>
    <w:p w14:paraId="73FCA881" w14:textId="77777777" w:rsidR="0071746F" w:rsidRDefault="0071746F" w:rsidP="0071746F">
      <w:pPr>
        <w:spacing w:after="240"/>
        <w:ind w:left="720" w:hanging="720"/>
        <w:rPr>
          <w:lang w:val="es-MX"/>
        </w:rPr>
      </w:pPr>
      <w:r>
        <w:rPr>
          <w:b/>
        </w:rPr>
        <w:t>B</w:t>
      </w:r>
      <w:r>
        <w:t xml:space="preserve">-Mac Arthur Jr., John F., Wayne A. Mack y la </w:t>
      </w:r>
      <w:proofErr w:type="spellStart"/>
      <w:r>
        <w:t>Facultad</w:t>
      </w:r>
      <w:proofErr w:type="spellEnd"/>
      <w:r>
        <w:t xml:space="preserve"> de The Master’s College, eds. </w:t>
      </w:r>
      <w:r>
        <w:rPr>
          <w:i/>
          <w:lang w:val="es-MX"/>
        </w:rPr>
        <w:t xml:space="preserve">Una nueva mirada a la consejería bíblica: una guía básica de principios y práctica de la consejería. </w:t>
      </w:r>
      <w:r>
        <w:rPr>
          <w:lang w:val="es-MX"/>
        </w:rPr>
        <w:t xml:space="preserve">Nashville, Tennessee: Editorial Caribe, </w:t>
      </w:r>
      <w:proofErr w:type="gramStart"/>
      <w:r>
        <w:rPr>
          <w:lang w:val="es-MX"/>
        </w:rPr>
        <w:t>1994.</w:t>
      </w:r>
      <w:r>
        <w:rPr>
          <w:b/>
          <w:lang w:val="es-MX"/>
        </w:rPr>
        <w:t>*</w:t>
      </w:r>
      <w:proofErr w:type="gramEnd"/>
    </w:p>
    <w:p w14:paraId="3ED95127" w14:textId="77777777" w:rsidR="0071746F" w:rsidRDefault="0071746F" w:rsidP="0071746F">
      <w:pPr>
        <w:spacing w:after="240"/>
        <w:rPr>
          <w:lang w:val="es-MX"/>
        </w:rPr>
      </w:pPr>
      <w:r>
        <w:rPr>
          <w:b/>
          <w:lang w:val="es-MX"/>
        </w:rPr>
        <w:t>*</w:t>
      </w:r>
      <w:r>
        <w:rPr>
          <w:lang w:val="es-MX"/>
        </w:rPr>
        <w:t xml:space="preserve">En bibliografías de obras consultadas de varios autores, deben usar el formato de </w:t>
      </w:r>
      <w:r>
        <w:rPr>
          <w:i/>
          <w:lang w:val="es-MX"/>
        </w:rPr>
        <w:t>un capítulo de un libro</w:t>
      </w:r>
      <w:r>
        <w:rPr>
          <w:lang w:val="es-MX"/>
        </w:rPr>
        <w:t xml:space="preserve"> y hacer una entrada individual para cada capítulo usado cuando se trata de libros editados. Ejemplo:</w:t>
      </w:r>
    </w:p>
    <w:p w14:paraId="320B1B69" w14:textId="77777777" w:rsidR="0071746F" w:rsidRDefault="0071746F" w:rsidP="0071746F">
      <w:pPr>
        <w:spacing w:after="240"/>
        <w:rPr>
          <w:lang w:val="es-MX"/>
        </w:rPr>
      </w:pPr>
      <w:r>
        <w:rPr>
          <w:b/>
          <w:bCs/>
          <w:lang w:val="es-MX"/>
        </w:rPr>
        <w:t>N</w:t>
      </w:r>
      <w:r>
        <w:rPr>
          <w:lang w:val="es-MX"/>
        </w:rPr>
        <w:t>-</w:t>
      </w:r>
      <w:r>
        <w:rPr>
          <w:lang w:val="es-MX"/>
        </w:rPr>
        <w:tab/>
      </w:r>
      <w:r>
        <w:rPr>
          <w:vertAlign w:val="superscript"/>
          <w:lang w:val="es-MX"/>
        </w:rPr>
        <w:t>3</w:t>
      </w:r>
      <w:r>
        <w:rPr>
          <w:lang w:val="es-MX"/>
        </w:rPr>
        <w:t xml:space="preserve"> Douglas Bookman, “Las Escrituras y la consejería” Capítulo 4 en </w:t>
      </w:r>
      <w:r>
        <w:rPr>
          <w:i/>
          <w:iCs/>
          <w:lang w:val="es-MX"/>
        </w:rPr>
        <w:t>Una nueva mirada a la consejería bíblica: una guía básica de principios y práctica de la consejería</w:t>
      </w:r>
      <w:r>
        <w:rPr>
          <w:lang w:val="es-MX"/>
        </w:rPr>
        <w:t xml:space="preserve">, editado por John F. MacArthur, Jr., Wayne A. Mack y la Facultad de </w:t>
      </w:r>
      <w:proofErr w:type="spellStart"/>
      <w:r>
        <w:rPr>
          <w:lang w:val="es-MX"/>
        </w:rPr>
        <w:t>The</w:t>
      </w:r>
      <w:proofErr w:type="spellEnd"/>
      <w:r>
        <w:rPr>
          <w:lang w:val="es-MX"/>
        </w:rPr>
        <w:t xml:space="preserve"> </w:t>
      </w:r>
      <w:proofErr w:type="spellStart"/>
      <w:r>
        <w:rPr>
          <w:lang w:val="es-MX"/>
        </w:rPr>
        <w:t>Master’s</w:t>
      </w:r>
      <w:proofErr w:type="spellEnd"/>
      <w:r>
        <w:rPr>
          <w:lang w:val="es-MX"/>
        </w:rPr>
        <w:t xml:space="preserve"> </w:t>
      </w:r>
      <w:proofErr w:type="spellStart"/>
      <w:r>
        <w:rPr>
          <w:lang w:val="es-MX"/>
        </w:rPr>
        <w:t>College</w:t>
      </w:r>
      <w:proofErr w:type="spellEnd"/>
      <w:r>
        <w:rPr>
          <w:lang w:val="es-MX"/>
        </w:rPr>
        <w:t xml:space="preserve">, 68-89 (Nashville, </w:t>
      </w:r>
      <w:proofErr w:type="spellStart"/>
      <w:r>
        <w:rPr>
          <w:lang w:val="es-MX"/>
        </w:rPr>
        <w:t>Tennesee</w:t>
      </w:r>
      <w:proofErr w:type="spellEnd"/>
      <w:r>
        <w:rPr>
          <w:lang w:val="es-MX"/>
        </w:rPr>
        <w:t>: Editorial Caribe, 1994), 87.</w:t>
      </w:r>
    </w:p>
    <w:p w14:paraId="6F27679A" w14:textId="77777777" w:rsidR="0071746F" w:rsidRDefault="0071746F" w:rsidP="0071746F">
      <w:pPr>
        <w:spacing w:after="120"/>
        <w:rPr>
          <w:lang w:val="es-MX"/>
        </w:rPr>
      </w:pPr>
      <w:r>
        <w:rPr>
          <w:b/>
          <w:lang w:val="es-MX"/>
        </w:rPr>
        <w:tab/>
      </w:r>
      <w:r>
        <w:rPr>
          <w:u w:val="single"/>
          <w:lang w:val="es-MX"/>
        </w:rPr>
        <w:t>Notas sucesivas:</w:t>
      </w:r>
    </w:p>
    <w:p w14:paraId="55BE84B1" w14:textId="77777777" w:rsidR="0071746F" w:rsidRDefault="0071746F" w:rsidP="0071746F">
      <w:pPr>
        <w:spacing w:after="240"/>
        <w:rPr>
          <w:b/>
          <w:lang w:val="es-MX"/>
        </w:rPr>
      </w:pPr>
      <w:r>
        <w:rPr>
          <w:lang w:val="es-MX"/>
        </w:rPr>
        <w:tab/>
      </w:r>
      <w:r>
        <w:rPr>
          <w:vertAlign w:val="superscript"/>
          <w:lang w:val="es-MX"/>
        </w:rPr>
        <w:t>4</w:t>
      </w:r>
      <w:r>
        <w:rPr>
          <w:lang w:val="es-MX"/>
        </w:rPr>
        <w:t xml:space="preserve"> Bookman, “Las Escrituras” en </w:t>
      </w:r>
      <w:r>
        <w:rPr>
          <w:i/>
          <w:lang w:val="es-MX"/>
        </w:rPr>
        <w:t xml:space="preserve">Una nueva mirada, </w:t>
      </w:r>
      <w:r>
        <w:rPr>
          <w:lang w:val="es-MX"/>
        </w:rPr>
        <w:t>87.</w:t>
      </w:r>
    </w:p>
    <w:p w14:paraId="08F55CFC" w14:textId="77777777" w:rsidR="0071746F" w:rsidRDefault="0071746F" w:rsidP="0071746F">
      <w:pPr>
        <w:spacing w:after="240"/>
        <w:ind w:left="720" w:hanging="720"/>
        <w:contextualSpacing/>
        <w:rPr>
          <w:lang w:val="es-MX"/>
        </w:rPr>
      </w:pPr>
    </w:p>
    <w:p w14:paraId="47FCEB7D" w14:textId="77777777" w:rsidR="0071746F" w:rsidRDefault="0071746F" w:rsidP="0071746F">
      <w:pPr>
        <w:spacing w:after="120"/>
        <w:rPr>
          <w:lang w:val="es-MX"/>
        </w:rPr>
      </w:pPr>
      <w:r>
        <w:rPr>
          <w:b/>
          <w:lang w:val="es-MX"/>
        </w:rPr>
        <w:t>N-</w:t>
      </w:r>
      <w:r>
        <w:rPr>
          <w:lang w:val="es-MX"/>
        </w:rPr>
        <w:tab/>
      </w:r>
      <w:r>
        <w:rPr>
          <w:vertAlign w:val="superscript"/>
          <w:lang w:val="es-MX"/>
        </w:rPr>
        <w:t>22</w:t>
      </w:r>
      <w:r>
        <w:rPr>
          <w:lang w:val="es-MX"/>
        </w:rPr>
        <w:t xml:space="preserve"> Myer </w:t>
      </w:r>
      <w:proofErr w:type="spellStart"/>
      <w:r>
        <w:rPr>
          <w:lang w:val="es-MX"/>
        </w:rPr>
        <w:t>Pearlman</w:t>
      </w:r>
      <w:proofErr w:type="spellEnd"/>
      <w:r>
        <w:rPr>
          <w:lang w:val="es-MX"/>
        </w:rPr>
        <w:t xml:space="preserve"> y Frank M. Boyd, </w:t>
      </w:r>
      <w:r>
        <w:rPr>
          <w:i/>
          <w:lang w:val="es-MX"/>
        </w:rPr>
        <w:t>Verdades pentecostales</w:t>
      </w:r>
      <w:r>
        <w:rPr>
          <w:lang w:val="es-MX"/>
        </w:rPr>
        <w:t xml:space="preserve"> (Miami, Florida: Editorial Vida, 1972), 8.</w:t>
      </w:r>
    </w:p>
    <w:p w14:paraId="4CE3003D" w14:textId="77777777" w:rsidR="0071746F" w:rsidRDefault="0071746F" w:rsidP="0071746F">
      <w:pPr>
        <w:spacing w:after="120"/>
        <w:rPr>
          <w:lang w:val="es-MX"/>
        </w:rPr>
      </w:pPr>
      <w:r>
        <w:rPr>
          <w:lang w:val="es-MX"/>
        </w:rPr>
        <w:tab/>
      </w:r>
      <w:r>
        <w:rPr>
          <w:u w:val="single"/>
          <w:lang w:val="es-MX"/>
        </w:rPr>
        <w:t>Notas sucesivas:</w:t>
      </w:r>
    </w:p>
    <w:p w14:paraId="3B8CF83B" w14:textId="77777777" w:rsidR="0071746F" w:rsidRDefault="0071746F" w:rsidP="0071746F">
      <w:pPr>
        <w:spacing w:after="240"/>
        <w:rPr>
          <w:lang w:val="es-BO"/>
        </w:rPr>
      </w:pPr>
      <w:r>
        <w:rPr>
          <w:vertAlign w:val="superscript"/>
          <w:lang w:val="es-MX"/>
        </w:rPr>
        <w:lastRenderedPageBreak/>
        <w:tab/>
      </w:r>
      <w:r w:rsidRPr="0071746F">
        <w:rPr>
          <w:vertAlign w:val="superscript"/>
          <w:lang w:val="es-BO"/>
        </w:rPr>
        <w:t xml:space="preserve">22 </w:t>
      </w:r>
      <w:proofErr w:type="spellStart"/>
      <w:r w:rsidRPr="0071746F">
        <w:rPr>
          <w:lang w:val="es-BO"/>
        </w:rPr>
        <w:t>Pearlman</w:t>
      </w:r>
      <w:proofErr w:type="spellEnd"/>
      <w:r w:rsidRPr="0071746F">
        <w:rPr>
          <w:lang w:val="es-BO"/>
        </w:rPr>
        <w:t xml:space="preserve"> y Boyd, </w:t>
      </w:r>
      <w:r>
        <w:rPr>
          <w:i/>
          <w:lang w:val="es-ES"/>
        </w:rPr>
        <w:t>Verdades</w:t>
      </w:r>
      <w:r w:rsidRPr="0071746F">
        <w:rPr>
          <w:i/>
          <w:lang w:val="es-BO"/>
        </w:rPr>
        <w:t xml:space="preserve"> pentecostales</w:t>
      </w:r>
      <w:r w:rsidRPr="0071746F">
        <w:rPr>
          <w:lang w:val="es-BO"/>
        </w:rPr>
        <w:t>, 29.</w:t>
      </w:r>
    </w:p>
    <w:p w14:paraId="2A1BC1A2" w14:textId="77777777" w:rsidR="0071746F" w:rsidRDefault="0071746F" w:rsidP="0071746F">
      <w:pPr>
        <w:spacing w:after="240"/>
        <w:rPr>
          <w:lang w:val="es-MX"/>
        </w:rPr>
      </w:pPr>
      <w:r>
        <w:rPr>
          <w:b/>
        </w:rPr>
        <w:t>B</w:t>
      </w:r>
      <w:r>
        <w:t xml:space="preserve">-Pearlman, Myer y Frank M. Boyd. </w:t>
      </w:r>
      <w:r>
        <w:rPr>
          <w:i/>
          <w:lang w:val="es-MX"/>
        </w:rPr>
        <w:t>Verdades pentecostales</w:t>
      </w:r>
      <w:r>
        <w:rPr>
          <w:lang w:val="es-MX"/>
        </w:rPr>
        <w:t xml:space="preserve">. Miami, Florida: Editorial Vida, </w:t>
      </w:r>
      <w:r>
        <w:rPr>
          <w:lang w:val="es-MX"/>
        </w:rPr>
        <w:tab/>
        <w:t>1972.</w:t>
      </w:r>
    </w:p>
    <w:p w14:paraId="05E0214C" w14:textId="77777777" w:rsidR="0071746F" w:rsidRDefault="0071746F" w:rsidP="0071746F">
      <w:pPr>
        <w:spacing w:after="240"/>
        <w:ind w:left="720" w:hanging="720"/>
        <w:contextualSpacing/>
        <w:rPr>
          <w:lang w:val="es-MX"/>
        </w:rPr>
      </w:pPr>
    </w:p>
    <w:p w14:paraId="026A11FE" w14:textId="77777777" w:rsidR="0071746F" w:rsidRDefault="0071746F" w:rsidP="0071746F">
      <w:pPr>
        <w:spacing w:after="120"/>
        <w:rPr>
          <w:lang w:val="es-MX"/>
        </w:rPr>
      </w:pPr>
      <w:r>
        <w:rPr>
          <w:b/>
          <w:lang w:val="es-MX"/>
        </w:rPr>
        <w:t>N--</w:t>
      </w:r>
      <w:r>
        <w:rPr>
          <w:lang w:val="es-MX"/>
        </w:rPr>
        <w:tab/>
      </w:r>
      <w:r>
        <w:rPr>
          <w:vertAlign w:val="superscript"/>
          <w:lang w:val="es-MX"/>
        </w:rPr>
        <w:t>12</w:t>
      </w:r>
      <w:r>
        <w:rPr>
          <w:lang w:val="es-MX"/>
        </w:rPr>
        <w:t xml:space="preserve"> </w:t>
      </w:r>
      <w:r>
        <w:rPr>
          <w:lang w:val="de-DE"/>
        </w:rPr>
        <w:t>Georg y Udo Schnelle</w:t>
      </w:r>
      <w:r>
        <w:rPr>
          <w:lang w:val="es-MX"/>
        </w:rPr>
        <w:t xml:space="preserve"> </w:t>
      </w:r>
      <w:r>
        <w:rPr>
          <w:lang w:val="de-DE"/>
        </w:rPr>
        <w:t>Strecker</w:t>
      </w:r>
      <w:r>
        <w:rPr>
          <w:lang w:val="es-MX"/>
        </w:rPr>
        <w:t xml:space="preserve">, </w:t>
      </w:r>
      <w:r>
        <w:rPr>
          <w:i/>
          <w:lang w:val="es-MX"/>
        </w:rPr>
        <w:t>Introducción a la exégesis del Nuevo Testamento</w:t>
      </w:r>
      <w:r>
        <w:rPr>
          <w:lang w:val="es-MX"/>
        </w:rPr>
        <w:t xml:space="preserve"> (</w:t>
      </w:r>
      <w:proofErr w:type="spellStart"/>
      <w:r>
        <w:rPr>
          <w:lang w:val="es-MX"/>
        </w:rPr>
        <w:t>Salamnca</w:t>
      </w:r>
      <w:proofErr w:type="spellEnd"/>
      <w:r>
        <w:rPr>
          <w:lang w:val="es-MX"/>
        </w:rPr>
        <w:t xml:space="preserve">, Barcelona: Editorial </w:t>
      </w:r>
      <w:proofErr w:type="spellStart"/>
      <w:r>
        <w:rPr>
          <w:lang w:val="es-MX"/>
        </w:rPr>
        <w:t>Sigueme</w:t>
      </w:r>
      <w:proofErr w:type="spellEnd"/>
      <w:r>
        <w:rPr>
          <w:lang w:val="es-MX"/>
        </w:rPr>
        <w:t>, 1997), 26.</w:t>
      </w:r>
    </w:p>
    <w:p w14:paraId="3A40E549" w14:textId="77777777" w:rsidR="0071746F" w:rsidRDefault="0071746F" w:rsidP="0071746F">
      <w:pPr>
        <w:spacing w:after="120"/>
        <w:rPr>
          <w:lang w:val="es-MX"/>
        </w:rPr>
      </w:pPr>
      <w:r>
        <w:rPr>
          <w:lang w:val="es-MX"/>
        </w:rPr>
        <w:tab/>
      </w:r>
      <w:r>
        <w:rPr>
          <w:u w:val="single"/>
          <w:lang w:val="es-MX"/>
        </w:rPr>
        <w:t>Notas sucesivas:</w:t>
      </w:r>
    </w:p>
    <w:p w14:paraId="66A8FB36" w14:textId="77777777" w:rsidR="0071746F" w:rsidRDefault="0071746F" w:rsidP="0071746F">
      <w:pPr>
        <w:spacing w:after="240"/>
        <w:rPr>
          <w:lang w:val="es-MX"/>
        </w:rPr>
      </w:pPr>
      <w:r>
        <w:rPr>
          <w:vertAlign w:val="superscript"/>
          <w:lang w:val="es-MX"/>
        </w:rPr>
        <w:tab/>
        <w:t xml:space="preserve">14 </w:t>
      </w:r>
      <w:proofErr w:type="spellStart"/>
      <w:r>
        <w:rPr>
          <w:lang w:val="es-MX"/>
        </w:rPr>
        <w:t>Strecker</w:t>
      </w:r>
      <w:proofErr w:type="spellEnd"/>
      <w:r>
        <w:rPr>
          <w:lang w:val="es-MX"/>
        </w:rPr>
        <w:t xml:space="preserve"> y </w:t>
      </w:r>
      <w:proofErr w:type="spellStart"/>
      <w:r>
        <w:rPr>
          <w:lang w:val="es-MX"/>
        </w:rPr>
        <w:t>Schnelle</w:t>
      </w:r>
      <w:proofErr w:type="spellEnd"/>
      <w:r>
        <w:rPr>
          <w:lang w:val="es-MX"/>
        </w:rPr>
        <w:t xml:space="preserve">, </w:t>
      </w:r>
      <w:r>
        <w:rPr>
          <w:i/>
          <w:lang w:val="es-MX"/>
        </w:rPr>
        <w:t>Introducción</w:t>
      </w:r>
      <w:r>
        <w:rPr>
          <w:lang w:val="es-MX"/>
        </w:rPr>
        <w:t>, 29.</w:t>
      </w:r>
    </w:p>
    <w:p w14:paraId="7BBA215A" w14:textId="77777777" w:rsidR="0071746F" w:rsidRDefault="0071746F" w:rsidP="0071746F">
      <w:pPr>
        <w:spacing w:after="240"/>
        <w:ind w:left="720" w:hanging="720"/>
        <w:rPr>
          <w:lang w:val="es-MX"/>
        </w:rPr>
      </w:pPr>
      <w:r>
        <w:rPr>
          <w:b/>
          <w:lang w:val="de-DE"/>
        </w:rPr>
        <w:t>B</w:t>
      </w:r>
      <w:r>
        <w:rPr>
          <w:lang w:val="de-DE"/>
        </w:rPr>
        <w:t xml:space="preserve">-Strecker, Georg y Udo Schnelle. </w:t>
      </w:r>
      <w:r>
        <w:rPr>
          <w:i/>
          <w:lang w:val="es-MX"/>
        </w:rPr>
        <w:t>Introducción a la exégesis del Nuevo Testamento</w:t>
      </w:r>
      <w:r>
        <w:rPr>
          <w:lang w:val="es-MX"/>
        </w:rPr>
        <w:t>. Salamanca, Barcelona: Ediciones Sígueme, 1997.</w:t>
      </w:r>
    </w:p>
    <w:p w14:paraId="2E9E78A0" w14:textId="77777777" w:rsidR="0071746F" w:rsidRDefault="0071746F" w:rsidP="0071746F">
      <w:pPr>
        <w:spacing w:after="240"/>
        <w:ind w:left="720" w:hanging="720"/>
        <w:contextualSpacing/>
        <w:rPr>
          <w:b/>
          <w:lang w:val="es-MX"/>
        </w:rPr>
      </w:pPr>
    </w:p>
    <w:p w14:paraId="10866094"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16</w:t>
      </w:r>
      <w:r>
        <w:rPr>
          <w:lang w:val="es-MX"/>
        </w:rPr>
        <w:t xml:space="preserve"> H. E. Dana y Julius R. </w:t>
      </w:r>
      <w:proofErr w:type="spellStart"/>
      <w:r>
        <w:rPr>
          <w:lang w:val="es-MX"/>
        </w:rPr>
        <w:t>Mantey</w:t>
      </w:r>
      <w:proofErr w:type="spellEnd"/>
      <w:r>
        <w:rPr>
          <w:lang w:val="es-MX"/>
        </w:rPr>
        <w:t xml:space="preserve">, </w:t>
      </w:r>
      <w:r>
        <w:rPr>
          <w:i/>
          <w:lang w:val="es-MX"/>
        </w:rPr>
        <w:t>Gramática griega del Nuevo Testamento</w:t>
      </w:r>
      <w:r>
        <w:rPr>
          <w:lang w:val="es-MX"/>
        </w:rPr>
        <w:t xml:space="preserve"> (El Paso, Texas: Casa Bautista de Publicaciones, 1984), 127.</w:t>
      </w:r>
    </w:p>
    <w:p w14:paraId="0E33C810" w14:textId="77777777" w:rsidR="0071746F" w:rsidRDefault="0071746F" w:rsidP="0071746F">
      <w:pPr>
        <w:spacing w:after="120"/>
        <w:rPr>
          <w:lang w:val="es-MX"/>
        </w:rPr>
      </w:pPr>
      <w:r>
        <w:rPr>
          <w:lang w:val="es-MX"/>
        </w:rPr>
        <w:tab/>
      </w:r>
      <w:r>
        <w:rPr>
          <w:u w:val="single"/>
          <w:lang w:val="es-MX"/>
        </w:rPr>
        <w:t>Notas sucesivas:</w:t>
      </w:r>
    </w:p>
    <w:p w14:paraId="738ECD6C" w14:textId="77777777" w:rsidR="0071746F" w:rsidRDefault="0071746F" w:rsidP="0071746F">
      <w:pPr>
        <w:spacing w:after="240"/>
        <w:rPr>
          <w:lang w:val="es-MX"/>
        </w:rPr>
      </w:pPr>
      <w:r>
        <w:rPr>
          <w:vertAlign w:val="superscript"/>
          <w:lang w:val="es-MX"/>
        </w:rPr>
        <w:tab/>
        <w:t xml:space="preserve">22 </w:t>
      </w:r>
      <w:r>
        <w:rPr>
          <w:lang w:val="es-MX"/>
        </w:rPr>
        <w:t xml:space="preserve">Dana y </w:t>
      </w:r>
      <w:proofErr w:type="spellStart"/>
      <w:r>
        <w:rPr>
          <w:lang w:val="es-MX"/>
        </w:rPr>
        <w:t>Mantey</w:t>
      </w:r>
      <w:proofErr w:type="spellEnd"/>
      <w:r>
        <w:rPr>
          <w:lang w:val="es-MX"/>
        </w:rPr>
        <w:t xml:space="preserve">, </w:t>
      </w:r>
      <w:r>
        <w:rPr>
          <w:i/>
          <w:lang w:val="es-MX"/>
        </w:rPr>
        <w:t>Gramática</w:t>
      </w:r>
      <w:r>
        <w:rPr>
          <w:lang w:val="es-MX"/>
        </w:rPr>
        <w:t>, 129.</w:t>
      </w:r>
    </w:p>
    <w:p w14:paraId="486BB09B" w14:textId="77777777" w:rsidR="0071746F" w:rsidRDefault="0071746F" w:rsidP="0071746F">
      <w:pPr>
        <w:spacing w:after="240"/>
        <w:ind w:left="720" w:hanging="720"/>
        <w:rPr>
          <w:lang w:val="es-MX"/>
        </w:rPr>
      </w:pPr>
      <w:r>
        <w:rPr>
          <w:b/>
          <w:lang w:val="es-MX"/>
        </w:rPr>
        <w:t>B</w:t>
      </w:r>
      <w:r>
        <w:rPr>
          <w:lang w:val="es-MX"/>
        </w:rPr>
        <w:t xml:space="preserve">-Dana, H.E. y Julius R. </w:t>
      </w:r>
      <w:proofErr w:type="spellStart"/>
      <w:r>
        <w:rPr>
          <w:lang w:val="es-MX"/>
        </w:rPr>
        <w:t>Mantey</w:t>
      </w:r>
      <w:proofErr w:type="spellEnd"/>
      <w:r>
        <w:rPr>
          <w:lang w:val="es-MX"/>
        </w:rPr>
        <w:t xml:space="preserve">. </w:t>
      </w:r>
      <w:r>
        <w:rPr>
          <w:i/>
          <w:lang w:val="es-MX"/>
        </w:rPr>
        <w:t>Gramática griega del Nuevo Testamento.</w:t>
      </w:r>
      <w:r>
        <w:rPr>
          <w:lang w:val="es-MX"/>
        </w:rPr>
        <w:t xml:space="preserve"> Edición revisada. El Paso, Texas: Casa Bautista de Publicaciones, 1984.</w:t>
      </w:r>
    </w:p>
    <w:p w14:paraId="6662F443" w14:textId="77777777" w:rsidR="0071746F" w:rsidRDefault="0071746F" w:rsidP="0071746F">
      <w:pPr>
        <w:spacing w:after="240"/>
        <w:ind w:left="720" w:hanging="720"/>
        <w:contextualSpacing/>
        <w:rPr>
          <w:b/>
          <w:lang w:val="es-MX"/>
        </w:rPr>
      </w:pPr>
    </w:p>
    <w:p w14:paraId="7D4192E4" w14:textId="77777777" w:rsidR="0071746F" w:rsidRDefault="0071746F" w:rsidP="0071746F">
      <w:pPr>
        <w:spacing w:after="240"/>
        <w:rPr>
          <w:b/>
          <w:lang w:val="es-MX"/>
        </w:rPr>
      </w:pPr>
      <w:r>
        <w:rPr>
          <w:b/>
          <w:lang w:val="es-MX"/>
        </w:rPr>
        <w:t>Libro con cuatro o más autores o editores</w:t>
      </w:r>
    </w:p>
    <w:p w14:paraId="57AD2BE3" w14:textId="77777777" w:rsidR="0071746F" w:rsidRDefault="0071746F" w:rsidP="0071746F">
      <w:pPr>
        <w:spacing w:after="120"/>
        <w:rPr>
          <w:lang w:val="es-MX"/>
        </w:rPr>
      </w:pPr>
      <w:r>
        <w:rPr>
          <w:b/>
          <w:lang w:val="es-MX"/>
        </w:rPr>
        <w:t>N-</w:t>
      </w:r>
      <w:r>
        <w:rPr>
          <w:b/>
          <w:lang w:val="es-MX"/>
        </w:rPr>
        <w:tab/>
      </w:r>
      <w:r>
        <w:rPr>
          <w:vertAlign w:val="superscript"/>
          <w:lang w:val="es-MX"/>
        </w:rPr>
        <w:t xml:space="preserve">5 </w:t>
      </w:r>
      <w:r>
        <w:rPr>
          <w:lang w:val="es-MX"/>
        </w:rPr>
        <w:t xml:space="preserve">Quince Duncan, Leonor </w:t>
      </w:r>
      <w:proofErr w:type="spellStart"/>
      <w:r>
        <w:rPr>
          <w:lang w:val="es-MX"/>
        </w:rPr>
        <w:t>Howlett</w:t>
      </w:r>
      <w:proofErr w:type="spellEnd"/>
      <w:r>
        <w:rPr>
          <w:lang w:val="es-MX"/>
        </w:rPr>
        <w:t xml:space="preserve">, et al., </w:t>
      </w:r>
      <w:r>
        <w:rPr>
          <w:i/>
          <w:lang w:val="es-MX"/>
        </w:rPr>
        <w:t>Guía para la investigación</w:t>
      </w:r>
      <w:r>
        <w:rPr>
          <w:lang w:val="es-MX"/>
        </w:rPr>
        <w:t>, segunda edición (San José, California: Editorial Nueva Década, 1986), 98.</w:t>
      </w:r>
    </w:p>
    <w:p w14:paraId="2979956F" w14:textId="77777777" w:rsidR="0071746F" w:rsidRDefault="0071746F" w:rsidP="0071746F">
      <w:pPr>
        <w:spacing w:after="120"/>
        <w:jc w:val="center"/>
        <w:rPr>
          <w:lang w:val="es-MX"/>
        </w:rPr>
      </w:pPr>
      <w:r>
        <w:rPr>
          <w:lang w:val="es-MX"/>
        </w:rPr>
        <w:t>o</w:t>
      </w:r>
    </w:p>
    <w:p w14:paraId="3866815E" w14:textId="77777777" w:rsidR="0071746F" w:rsidRDefault="0071746F" w:rsidP="0071746F">
      <w:pPr>
        <w:spacing w:after="120"/>
        <w:rPr>
          <w:lang w:val="es-MX"/>
        </w:rPr>
      </w:pPr>
      <w:r>
        <w:rPr>
          <w:b/>
          <w:lang w:val="es-MX"/>
        </w:rPr>
        <w:t>N-</w:t>
      </w:r>
      <w:r>
        <w:rPr>
          <w:b/>
          <w:lang w:val="es-MX"/>
        </w:rPr>
        <w:tab/>
      </w:r>
      <w:r>
        <w:rPr>
          <w:vertAlign w:val="superscript"/>
          <w:lang w:val="es-MX"/>
        </w:rPr>
        <w:t xml:space="preserve">5 </w:t>
      </w:r>
      <w:r>
        <w:rPr>
          <w:lang w:val="es-MX"/>
        </w:rPr>
        <w:t xml:space="preserve">Quince Duncan, Leonor </w:t>
      </w:r>
      <w:proofErr w:type="spellStart"/>
      <w:r>
        <w:rPr>
          <w:lang w:val="es-MX"/>
        </w:rPr>
        <w:t>Howlett</w:t>
      </w:r>
      <w:proofErr w:type="spellEnd"/>
      <w:r>
        <w:rPr>
          <w:lang w:val="es-MX"/>
        </w:rPr>
        <w:t xml:space="preserve"> y otros, </w:t>
      </w:r>
      <w:r>
        <w:rPr>
          <w:i/>
          <w:lang w:val="es-MX"/>
        </w:rPr>
        <w:t>Guía para la investigación</w:t>
      </w:r>
      <w:r>
        <w:rPr>
          <w:lang w:val="es-MX"/>
        </w:rPr>
        <w:t>, segunda edición. (San José, California: Editorial Nueva Década, 1986), 98.</w:t>
      </w:r>
    </w:p>
    <w:p w14:paraId="4F7DB5E9" w14:textId="77777777" w:rsidR="0071746F" w:rsidRDefault="0071746F" w:rsidP="0071746F">
      <w:pPr>
        <w:spacing w:after="120"/>
        <w:rPr>
          <w:lang w:val="es-MX"/>
        </w:rPr>
      </w:pPr>
      <w:r>
        <w:rPr>
          <w:lang w:val="es-MX"/>
        </w:rPr>
        <w:tab/>
      </w:r>
      <w:r>
        <w:rPr>
          <w:u w:val="single"/>
          <w:lang w:val="es-MX"/>
        </w:rPr>
        <w:t>Notas sucesivas:</w:t>
      </w:r>
    </w:p>
    <w:p w14:paraId="24B87F6B" w14:textId="77777777" w:rsidR="0071746F" w:rsidRDefault="0071746F" w:rsidP="0071746F">
      <w:pPr>
        <w:spacing w:after="120"/>
        <w:rPr>
          <w:lang w:val="es-MX"/>
        </w:rPr>
      </w:pPr>
      <w:r>
        <w:rPr>
          <w:vertAlign w:val="superscript"/>
          <w:lang w:val="es-MX"/>
        </w:rPr>
        <w:tab/>
        <w:t xml:space="preserve">6 </w:t>
      </w:r>
      <w:r>
        <w:rPr>
          <w:lang w:val="es-MX"/>
        </w:rPr>
        <w:t xml:space="preserve">Duncan, et al., </w:t>
      </w:r>
      <w:r>
        <w:rPr>
          <w:i/>
          <w:lang w:val="es-MX"/>
        </w:rPr>
        <w:t>Guía para la investigación</w:t>
      </w:r>
      <w:r>
        <w:rPr>
          <w:lang w:val="es-MX"/>
        </w:rPr>
        <w:t>, 99.</w:t>
      </w:r>
    </w:p>
    <w:p w14:paraId="54FCE231" w14:textId="77777777" w:rsidR="0071746F" w:rsidRDefault="0071746F" w:rsidP="0071746F">
      <w:pPr>
        <w:spacing w:after="120"/>
        <w:ind w:left="720"/>
        <w:rPr>
          <w:lang w:val="es-MX"/>
        </w:rPr>
      </w:pPr>
      <w:r>
        <w:rPr>
          <w:lang w:val="es-MX"/>
        </w:rPr>
        <w:t>o</w:t>
      </w:r>
    </w:p>
    <w:p w14:paraId="047E6618" w14:textId="77777777" w:rsidR="0071746F" w:rsidRDefault="0071746F" w:rsidP="0071746F">
      <w:pPr>
        <w:spacing w:after="240"/>
        <w:rPr>
          <w:lang w:val="es-MX"/>
        </w:rPr>
      </w:pPr>
      <w:r>
        <w:rPr>
          <w:vertAlign w:val="superscript"/>
          <w:lang w:val="es-MX"/>
        </w:rPr>
        <w:tab/>
        <w:t xml:space="preserve">6 </w:t>
      </w:r>
      <w:r>
        <w:rPr>
          <w:lang w:val="es-MX"/>
        </w:rPr>
        <w:t xml:space="preserve">Duncan y otros, </w:t>
      </w:r>
      <w:r>
        <w:rPr>
          <w:i/>
          <w:lang w:val="es-MX"/>
        </w:rPr>
        <w:t>Guía para la investigación</w:t>
      </w:r>
      <w:r>
        <w:rPr>
          <w:lang w:val="es-MX"/>
        </w:rPr>
        <w:t>, 99.</w:t>
      </w:r>
    </w:p>
    <w:p w14:paraId="001F569A" w14:textId="77777777" w:rsidR="0071746F" w:rsidRDefault="0071746F" w:rsidP="0071746F">
      <w:pPr>
        <w:spacing w:after="120"/>
        <w:ind w:left="720" w:hanging="720"/>
        <w:rPr>
          <w:lang w:val="es-MX"/>
        </w:rPr>
      </w:pPr>
      <w:r>
        <w:rPr>
          <w:b/>
          <w:lang w:val="es-MX"/>
        </w:rPr>
        <w:t>B</w:t>
      </w:r>
      <w:r>
        <w:rPr>
          <w:lang w:val="es-MX"/>
        </w:rPr>
        <w:t xml:space="preserve">-Duncan, Quince, Leonor </w:t>
      </w:r>
      <w:proofErr w:type="spellStart"/>
      <w:r>
        <w:rPr>
          <w:lang w:val="es-MX"/>
        </w:rPr>
        <w:t>Howlett</w:t>
      </w:r>
      <w:proofErr w:type="spellEnd"/>
      <w:r>
        <w:rPr>
          <w:lang w:val="es-MX"/>
        </w:rPr>
        <w:t xml:space="preserve">, et al. </w:t>
      </w:r>
      <w:r>
        <w:rPr>
          <w:i/>
          <w:lang w:val="es-MX"/>
        </w:rPr>
        <w:t>Guía para la investigación</w:t>
      </w:r>
      <w:r>
        <w:rPr>
          <w:lang w:val="es-MX"/>
        </w:rPr>
        <w:t>. Segunda edición. San José, California: Editorial Nueva Década, 1986.</w:t>
      </w:r>
    </w:p>
    <w:p w14:paraId="4D4A080B" w14:textId="77777777" w:rsidR="0071746F" w:rsidRDefault="0071746F" w:rsidP="0071746F">
      <w:pPr>
        <w:spacing w:after="120"/>
        <w:jc w:val="center"/>
        <w:rPr>
          <w:lang w:val="es-MX"/>
        </w:rPr>
      </w:pPr>
      <w:r>
        <w:rPr>
          <w:lang w:val="es-MX"/>
        </w:rPr>
        <w:t>o</w:t>
      </w:r>
    </w:p>
    <w:p w14:paraId="2C236D62" w14:textId="77777777" w:rsidR="0071746F" w:rsidRDefault="0071746F" w:rsidP="0071746F">
      <w:pPr>
        <w:spacing w:after="240"/>
        <w:ind w:left="720" w:hanging="720"/>
        <w:rPr>
          <w:lang w:val="es-MX"/>
        </w:rPr>
      </w:pPr>
      <w:r>
        <w:rPr>
          <w:b/>
          <w:lang w:val="es-MX"/>
        </w:rPr>
        <w:t>B</w:t>
      </w:r>
      <w:r>
        <w:rPr>
          <w:lang w:val="es-MX"/>
        </w:rPr>
        <w:t xml:space="preserve">-Duncan, Quince, Leonor </w:t>
      </w:r>
      <w:proofErr w:type="spellStart"/>
      <w:r>
        <w:rPr>
          <w:lang w:val="es-MX"/>
        </w:rPr>
        <w:t>Howlett</w:t>
      </w:r>
      <w:proofErr w:type="spellEnd"/>
      <w:r>
        <w:rPr>
          <w:lang w:val="es-MX"/>
        </w:rPr>
        <w:t xml:space="preserve">, y otros. </w:t>
      </w:r>
      <w:r>
        <w:rPr>
          <w:i/>
          <w:lang w:val="es-MX"/>
        </w:rPr>
        <w:t>Guía para la investigación</w:t>
      </w:r>
      <w:r>
        <w:rPr>
          <w:lang w:val="es-MX"/>
        </w:rPr>
        <w:t>. Segunda edición. San José, California: Editorial Nueva Década, 1986.</w:t>
      </w:r>
    </w:p>
    <w:p w14:paraId="6628133A" w14:textId="77777777" w:rsidR="0071746F" w:rsidRDefault="0071746F" w:rsidP="0071746F">
      <w:pPr>
        <w:spacing w:after="120"/>
        <w:rPr>
          <w:rFonts w:eastAsiaTheme="minorHAnsi"/>
          <w:lang w:val="es-BO" w:bidi="ar-SA"/>
        </w:rPr>
      </w:pPr>
      <w:r w:rsidRPr="0071746F">
        <w:rPr>
          <w:lang w:val="es-BO"/>
        </w:rPr>
        <w:lastRenderedPageBreak/>
        <w:t>De preferencia no utilizar et al. en la bibliografía, formatear de la siguiente manera:</w:t>
      </w:r>
    </w:p>
    <w:p w14:paraId="2A7694FA" w14:textId="77777777" w:rsidR="0071746F" w:rsidRDefault="0071746F" w:rsidP="0071746F">
      <w:pPr>
        <w:spacing w:after="120"/>
        <w:ind w:left="720" w:hanging="720"/>
      </w:pPr>
      <w:r>
        <w:rPr>
          <w:b/>
          <w:bCs/>
        </w:rPr>
        <w:t>B</w:t>
      </w:r>
      <w:r>
        <w:t xml:space="preserve">-Hall, Jacquelyn Dowd, James </w:t>
      </w:r>
      <w:proofErr w:type="spellStart"/>
      <w:r>
        <w:t>Leloudis</w:t>
      </w:r>
      <w:proofErr w:type="spellEnd"/>
      <w:r>
        <w:t xml:space="preserve">, Robert </w:t>
      </w:r>
      <w:proofErr w:type="spellStart"/>
      <w:r>
        <w:t>Korstad</w:t>
      </w:r>
      <w:proofErr w:type="spellEnd"/>
      <w:r>
        <w:t>, Mary Murphy, Lu Ann Jones y Christopher B. Daly.</w:t>
      </w:r>
    </w:p>
    <w:p w14:paraId="223E0CCB" w14:textId="77777777" w:rsidR="0071746F" w:rsidRDefault="0071746F" w:rsidP="0071746F">
      <w:pPr>
        <w:spacing w:after="240"/>
        <w:ind w:left="720" w:hanging="720"/>
        <w:contextualSpacing/>
      </w:pPr>
    </w:p>
    <w:p w14:paraId="417D96A5" w14:textId="77777777" w:rsidR="0071746F" w:rsidRDefault="0071746F" w:rsidP="0071746F">
      <w:pPr>
        <w:spacing w:after="240"/>
        <w:ind w:left="720" w:hanging="720"/>
        <w:contextualSpacing/>
      </w:pPr>
    </w:p>
    <w:p w14:paraId="0A091C0D" w14:textId="77777777" w:rsidR="0071746F" w:rsidRDefault="0071746F" w:rsidP="0071746F">
      <w:pPr>
        <w:spacing w:after="240"/>
        <w:rPr>
          <w:b/>
          <w:lang w:val="es-MX"/>
        </w:rPr>
      </w:pPr>
      <w:r>
        <w:rPr>
          <w:b/>
          <w:lang w:val="es-MX"/>
        </w:rPr>
        <w:t>Libros con autor y editor, compilador o traductor</w:t>
      </w:r>
    </w:p>
    <w:p w14:paraId="1A85C59D" w14:textId="77777777" w:rsidR="0071746F" w:rsidRDefault="0071746F" w:rsidP="0071746F">
      <w:pPr>
        <w:spacing w:after="240"/>
        <w:rPr>
          <w:b/>
          <w:lang w:val="es-MX"/>
        </w:rPr>
      </w:pPr>
      <w:r>
        <w:rPr>
          <w:b/>
          <w:lang w:val="es-MX"/>
        </w:rPr>
        <w:tab/>
        <w:t>Abreviaturas</w:t>
      </w:r>
    </w:p>
    <w:tbl>
      <w:tblPr>
        <w:tblW w:w="0" w:type="auto"/>
        <w:tblInd w:w="704" w:type="dxa"/>
        <w:tblLook w:val="04A0" w:firstRow="1" w:lastRow="0" w:firstColumn="1" w:lastColumn="0" w:noHBand="0" w:noVBand="1"/>
      </w:tblPr>
      <w:tblGrid>
        <w:gridCol w:w="2693"/>
        <w:gridCol w:w="2835"/>
        <w:gridCol w:w="2596"/>
      </w:tblGrid>
      <w:tr w:rsidR="0071746F" w14:paraId="6D7A1957" w14:textId="77777777" w:rsidTr="0071746F">
        <w:tc>
          <w:tcPr>
            <w:tcW w:w="2693" w:type="dxa"/>
            <w:tcBorders>
              <w:top w:val="single" w:sz="4" w:space="0" w:color="auto"/>
              <w:left w:val="single" w:sz="4" w:space="0" w:color="auto"/>
              <w:bottom w:val="single" w:sz="4" w:space="0" w:color="auto"/>
              <w:right w:val="single" w:sz="4" w:space="0" w:color="auto"/>
            </w:tcBorders>
            <w:hideMark/>
          </w:tcPr>
          <w:p w14:paraId="18FAD5EE" w14:textId="77777777" w:rsidR="0071746F" w:rsidRDefault="0071746F">
            <w:pPr>
              <w:spacing w:after="120"/>
              <w:ind w:firstLine="22"/>
              <w:rPr>
                <w:b/>
                <w:bCs/>
              </w:rPr>
            </w:pPr>
            <w:proofErr w:type="spellStart"/>
            <w:r>
              <w:rPr>
                <w:b/>
                <w:bCs/>
              </w:rPr>
              <w:t>Cuando</w:t>
            </w:r>
            <w:proofErr w:type="spellEnd"/>
            <w:r>
              <w:rPr>
                <w:b/>
                <w:bCs/>
              </w:rPr>
              <w:t xml:space="preserve"> </w:t>
            </w:r>
            <w:proofErr w:type="spellStart"/>
            <w:r>
              <w:rPr>
                <w:b/>
                <w:bCs/>
              </w:rPr>
              <w:t>tengas</w:t>
            </w:r>
            <w:proofErr w:type="spellEnd"/>
            <w:r>
              <w:rPr>
                <w:b/>
                <w:bCs/>
              </w:rPr>
              <w:t>…</w:t>
            </w:r>
          </w:p>
        </w:tc>
        <w:tc>
          <w:tcPr>
            <w:tcW w:w="2835" w:type="dxa"/>
            <w:tcBorders>
              <w:top w:val="single" w:sz="4" w:space="0" w:color="auto"/>
              <w:left w:val="single" w:sz="4" w:space="0" w:color="auto"/>
              <w:bottom w:val="single" w:sz="4" w:space="0" w:color="auto"/>
              <w:right w:val="single" w:sz="4" w:space="0" w:color="auto"/>
            </w:tcBorders>
            <w:hideMark/>
          </w:tcPr>
          <w:p w14:paraId="69EDC048" w14:textId="77777777" w:rsidR="0071746F" w:rsidRPr="0071746F" w:rsidRDefault="0071746F">
            <w:pPr>
              <w:spacing w:after="120"/>
              <w:rPr>
                <w:b/>
                <w:bCs/>
                <w:lang w:val="es-BO"/>
              </w:rPr>
            </w:pPr>
            <w:r w:rsidRPr="0071746F">
              <w:rPr>
                <w:b/>
                <w:bCs/>
                <w:lang w:val="es-BO"/>
              </w:rPr>
              <w:t>Formato de nota al pie</w:t>
            </w:r>
          </w:p>
        </w:tc>
        <w:tc>
          <w:tcPr>
            <w:tcW w:w="2596" w:type="dxa"/>
            <w:tcBorders>
              <w:top w:val="single" w:sz="4" w:space="0" w:color="auto"/>
              <w:left w:val="single" w:sz="4" w:space="0" w:color="auto"/>
              <w:bottom w:val="single" w:sz="4" w:space="0" w:color="auto"/>
              <w:right w:val="single" w:sz="4" w:space="0" w:color="auto"/>
            </w:tcBorders>
            <w:hideMark/>
          </w:tcPr>
          <w:p w14:paraId="60F68C88" w14:textId="77777777" w:rsidR="0071746F" w:rsidRDefault="0071746F">
            <w:pPr>
              <w:spacing w:after="120"/>
              <w:ind w:left="97"/>
              <w:rPr>
                <w:b/>
                <w:bCs/>
              </w:rPr>
            </w:pPr>
            <w:proofErr w:type="spellStart"/>
            <w:r>
              <w:rPr>
                <w:b/>
                <w:bCs/>
              </w:rPr>
              <w:t>Formato</w:t>
            </w:r>
            <w:proofErr w:type="spellEnd"/>
            <w:r>
              <w:rPr>
                <w:b/>
                <w:bCs/>
              </w:rPr>
              <w:t xml:space="preserve"> </w:t>
            </w:r>
            <w:proofErr w:type="spellStart"/>
            <w:r>
              <w:rPr>
                <w:b/>
                <w:bCs/>
              </w:rPr>
              <w:t>bibliográfico</w:t>
            </w:r>
            <w:proofErr w:type="spellEnd"/>
          </w:p>
        </w:tc>
      </w:tr>
      <w:tr w:rsidR="0071746F" w:rsidRPr="0071746F" w14:paraId="2036DF56" w14:textId="77777777" w:rsidTr="0071746F">
        <w:tc>
          <w:tcPr>
            <w:tcW w:w="2693" w:type="dxa"/>
            <w:tcBorders>
              <w:top w:val="single" w:sz="4" w:space="0" w:color="auto"/>
              <w:left w:val="single" w:sz="4" w:space="0" w:color="auto"/>
              <w:bottom w:val="single" w:sz="4" w:space="0" w:color="auto"/>
              <w:right w:val="single" w:sz="4" w:space="0" w:color="auto"/>
            </w:tcBorders>
            <w:hideMark/>
          </w:tcPr>
          <w:p w14:paraId="002B19F1" w14:textId="77777777" w:rsidR="0071746F" w:rsidRPr="0071746F" w:rsidRDefault="0071746F">
            <w:pPr>
              <w:spacing w:after="120"/>
              <w:ind w:firstLine="22"/>
              <w:rPr>
                <w:b/>
                <w:bCs/>
                <w:lang w:val="es-BO"/>
              </w:rPr>
            </w:pPr>
            <w:r w:rsidRPr="0071746F">
              <w:rPr>
                <w:b/>
                <w:bCs/>
                <w:lang w:val="es-BO"/>
              </w:rPr>
              <w:t>editor en lugar de autor</w:t>
            </w:r>
          </w:p>
        </w:tc>
        <w:tc>
          <w:tcPr>
            <w:tcW w:w="2835" w:type="dxa"/>
            <w:tcBorders>
              <w:top w:val="single" w:sz="4" w:space="0" w:color="auto"/>
              <w:left w:val="single" w:sz="4" w:space="0" w:color="auto"/>
              <w:bottom w:val="single" w:sz="4" w:space="0" w:color="auto"/>
              <w:right w:val="single" w:sz="4" w:space="0" w:color="auto"/>
            </w:tcBorders>
            <w:hideMark/>
          </w:tcPr>
          <w:p w14:paraId="108EE56E" w14:textId="77777777" w:rsidR="0071746F" w:rsidRPr="0071746F" w:rsidRDefault="0071746F">
            <w:pPr>
              <w:spacing w:after="120"/>
              <w:ind w:left="60"/>
              <w:rPr>
                <w:lang w:val="es-BO"/>
              </w:rPr>
            </w:pPr>
            <w:r w:rsidRPr="0071746F">
              <w:rPr>
                <w:lang w:val="es-BO"/>
              </w:rPr>
              <w:t>ed.</w:t>
            </w:r>
          </w:p>
          <w:p w14:paraId="55046D40" w14:textId="77777777" w:rsidR="0071746F" w:rsidRPr="0071746F" w:rsidRDefault="0071746F">
            <w:pPr>
              <w:spacing w:after="120"/>
              <w:ind w:left="60"/>
              <w:rPr>
                <w:lang w:val="es-BO"/>
              </w:rPr>
            </w:pPr>
            <w:r w:rsidRPr="0071746F">
              <w:rPr>
                <w:lang w:val="es-BO"/>
              </w:rPr>
              <w:t>(o "</w:t>
            </w:r>
            <w:proofErr w:type="spellStart"/>
            <w:r w:rsidRPr="0071746F">
              <w:rPr>
                <w:lang w:val="es-BO"/>
              </w:rPr>
              <w:t>eds</w:t>
            </w:r>
            <w:proofErr w:type="spellEnd"/>
            <w:r w:rsidRPr="0071746F">
              <w:rPr>
                <w:lang w:val="es-BO"/>
              </w:rPr>
              <w:t>", si hay más de uno)</w:t>
            </w:r>
          </w:p>
        </w:tc>
        <w:tc>
          <w:tcPr>
            <w:tcW w:w="2596" w:type="dxa"/>
            <w:tcBorders>
              <w:top w:val="single" w:sz="4" w:space="0" w:color="auto"/>
              <w:left w:val="single" w:sz="4" w:space="0" w:color="auto"/>
              <w:bottom w:val="single" w:sz="4" w:space="0" w:color="auto"/>
              <w:right w:val="single" w:sz="4" w:space="0" w:color="auto"/>
            </w:tcBorders>
          </w:tcPr>
          <w:p w14:paraId="25E0129D" w14:textId="77777777" w:rsidR="0071746F" w:rsidRPr="0071746F" w:rsidRDefault="0071746F">
            <w:pPr>
              <w:spacing w:after="120"/>
              <w:ind w:left="97"/>
              <w:rPr>
                <w:lang w:val="es-BO"/>
              </w:rPr>
            </w:pPr>
          </w:p>
        </w:tc>
      </w:tr>
      <w:tr w:rsidR="0071746F" w14:paraId="54EB80B1" w14:textId="77777777" w:rsidTr="0071746F">
        <w:tc>
          <w:tcPr>
            <w:tcW w:w="2693" w:type="dxa"/>
            <w:tcBorders>
              <w:top w:val="single" w:sz="4" w:space="0" w:color="auto"/>
              <w:left w:val="single" w:sz="4" w:space="0" w:color="auto"/>
              <w:bottom w:val="single" w:sz="4" w:space="0" w:color="auto"/>
              <w:right w:val="single" w:sz="4" w:space="0" w:color="auto"/>
            </w:tcBorders>
            <w:hideMark/>
          </w:tcPr>
          <w:p w14:paraId="7422B8F6" w14:textId="77777777" w:rsidR="0071746F" w:rsidRDefault="0071746F">
            <w:pPr>
              <w:spacing w:after="120"/>
              <w:ind w:firstLine="22"/>
              <w:rPr>
                <w:b/>
                <w:bCs/>
              </w:rPr>
            </w:pPr>
            <w:proofErr w:type="spellStart"/>
            <w:r>
              <w:rPr>
                <w:b/>
                <w:bCs/>
              </w:rPr>
              <w:t>autor</w:t>
            </w:r>
            <w:proofErr w:type="spellEnd"/>
            <w:r>
              <w:rPr>
                <w:b/>
                <w:bCs/>
              </w:rPr>
              <w:t xml:space="preserve"> </w:t>
            </w:r>
            <w:proofErr w:type="spellStart"/>
            <w:r>
              <w:rPr>
                <w:b/>
                <w:bCs/>
              </w:rPr>
              <w:t>más</w:t>
            </w:r>
            <w:proofErr w:type="spellEnd"/>
            <w:r>
              <w:rPr>
                <w:b/>
                <w:bCs/>
              </w:rPr>
              <w:t xml:space="preserve"> editor</w:t>
            </w:r>
          </w:p>
        </w:tc>
        <w:tc>
          <w:tcPr>
            <w:tcW w:w="2835" w:type="dxa"/>
            <w:tcBorders>
              <w:top w:val="single" w:sz="4" w:space="0" w:color="auto"/>
              <w:left w:val="single" w:sz="4" w:space="0" w:color="auto"/>
              <w:bottom w:val="single" w:sz="4" w:space="0" w:color="auto"/>
              <w:right w:val="single" w:sz="4" w:space="0" w:color="auto"/>
            </w:tcBorders>
            <w:hideMark/>
          </w:tcPr>
          <w:p w14:paraId="731EA395" w14:textId="77777777" w:rsidR="0071746F" w:rsidRDefault="0071746F">
            <w:pPr>
              <w:spacing w:after="120"/>
              <w:ind w:left="60"/>
            </w:pPr>
            <w:r>
              <w:t>ed. ("</w:t>
            </w:r>
            <w:proofErr w:type="spellStart"/>
            <w:r>
              <w:t>editado</w:t>
            </w:r>
            <w:proofErr w:type="spellEnd"/>
            <w:r>
              <w:t xml:space="preserve"> por")</w:t>
            </w:r>
          </w:p>
        </w:tc>
        <w:tc>
          <w:tcPr>
            <w:tcW w:w="2596" w:type="dxa"/>
            <w:tcBorders>
              <w:top w:val="single" w:sz="4" w:space="0" w:color="auto"/>
              <w:left w:val="single" w:sz="4" w:space="0" w:color="auto"/>
              <w:bottom w:val="single" w:sz="4" w:space="0" w:color="auto"/>
              <w:right w:val="single" w:sz="4" w:space="0" w:color="auto"/>
            </w:tcBorders>
            <w:hideMark/>
          </w:tcPr>
          <w:p w14:paraId="797692D2" w14:textId="77777777" w:rsidR="0071746F" w:rsidRDefault="0071746F">
            <w:pPr>
              <w:spacing w:after="120"/>
              <w:ind w:left="97"/>
            </w:pPr>
            <w:proofErr w:type="spellStart"/>
            <w:r>
              <w:t>Editado</w:t>
            </w:r>
            <w:proofErr w:type="spellEnd"/>
            <w:r>
              <w:t xml:space="preserve"> por</w:t>
            </w:r>
          </w:p>
        </w:tc>
      </w:tr>
      <w:tr w:rsidR="0071746F" w14:paraId="7912A8E9" w14:textId="77777777" w:rsidTr="0071746F">
        <w:tc>
          <w:tcPr>
            <w:tcW w:w="2693" w:type="dxa"/>
            <w:tcBorders>
              <w:top w:val="single" w:sz="4" w:space="0" w:color="auto"/>
              <w:left w:val="single" w:sz="4" w:space="0" w:color="auto"/>
              <w:bottom w:val="single" w:sz="4" w:space="0" w:color="auto"/>
              <w:right w:val="single" w:sz="4" w:space="0" w:color="auto"/>
            </w:tcBorders>
            <w:hideMark/>
          </w:tcPr>
          <w:p w14:paraId="69B4F09F" w14:textId="77777777" w:rsidR="0071746F" w:rsidRDefault="0071746F">
            <w:pPr>
              <w:spacing w:after="120"/>
              <w:ind w:firstLine="22"/>
              <w:rPr>
                <w:b/>
                <w:bCs/>
              </w:rPr>
            </w:pPr>
            <w:proofErr w:type="spellStart"/>
            <w:r>
              <w:rPr>
                <w:b/>
                <w:bCs/>
              </w:rPr>
              <w:t>autor</w:t>
            </w:r>
            <w:proofErr w:type="spellEnd"/>
            <w:r>
              <w:rPr>
                <w:b/>
                <w:bCs/>
              </w:rPr>
              <w:t xml:space="preserve"> </w:t>
            </w:r>
            <w:proofErr w:type="spellStart"/>
            <w:r>
              <w:rPr>
                <w:b/>
                <w:bCs/>
              </w:rPr>
              <w:t>más</w:t>
            </w:r>
            <w:proofErr w:type="spellEnd"/>
            <w:r>
              <w:rPr>
                <w:b/>
                <w:bCs/>
              </w:rPr>
              <w:t xml:space="preserve"> traductor</w:t>
            </w:r>
          </w:p>
        </w:tc>
        <w:tc>
          <w:tcPr>
            <w:tcW w:w="2835" w:type="dxa"/>
            <w:tcBorders>
              <w:top w:val="single" w:sz="4" w:space="0" w:color="auto"/>
              <w:left w:val="single" w:sz="4" w:space="0" w:color="auto"/>
              <w:bottom w:val="single" w:sz="4" w:space="0" w:color="auto"/>
              <w:right w:val="single" w:sz="4" w:space="0" w:color="auto"/>
            </w:tcBorders>
            <w:hideMark/>
          </w:tcPr>
          <w:p w14:paraId="5D7FFA4C" w14:textId="77777777" w:rsidR="0071746F" w:rsidRDefault="0071746F">
            <w:pPr>
              <w:spacing w:after="120"/>
              <w:ind w:left="60"/>
            </w:pPr>
            <w:r>
              <w:t>trad.</w:t>
            </w:r>
          </w:p>
        </w:tc>
        <w:tc>
          <w:tcPr>
            <w:tcW w:w="2596" w:type="dxa"/>
            <w:tcBorders>
              <w:top w:val="single" w:sz="4" w:space="0" w:color="auto"/>
              <w:left w:val="single" w:sz="4" w:space="0" w:color="auto"/>
              <w:bottom w:val="single" w:sz="4" w:space="0" w:color="auto"/>
              <w:right w:val="single" w:sz="4" w:space="0" w:color="auto"/>
            </w:tcBorders>
            <w:hideMark/>
          </w:tcPr>
          <w:p w14:paraId="11B21D17" w14:textId="77777777" w:rsidR="0071746F" w:rsidRDefault="0071746F">
            <w:pPr>
              <w:spacing w:after="120"/>
              <w:ind w:left="97"/>
            </w:pPr>
            <w:proofErr w:type="spellStart"/>
            <w:r>
              <w:t>Traducido</w:t>
            </w:r>
            <w:proofErr w:type="spellEnd"/>
            <w:r>
              <w:t xml:space="preserve"> por</w:t>
            </w:r>
          </w:p>
        </w:tc>
      </w:tr>
      <w:tr w:rsidR="0071746F" w14:paraId="1CB0B156" w14:textId="77777777" w:rsidTr="0071746F">
        <w:tc>
          <w:tcPr>
            <w:tcW w:w="2693" w:type="dxa"/>
            <w:tcBorders>
              <w:top w:val="single" w:sz="4" w:space="0" w:color="auto"/>
              <w:left w:val="single" w:sz="4" w:space="0" w:color="auto"/>
              <w:bottom w:val="single" w:sz="4" w:space="0" w:color="auto"/>
              <w:right w:val="single" w:sz="4" w:space="0" w:color="auto"/>
            </w:tcBorders>
            <w:hideMark/>
          </w:tcPr>
          <w:p w14:paraId="5BE6DD44" w14:textId="77777777" w:rsidR="0071746F" w:rsidRDefault="0071746F">
            <w:pPr>
              <w:spacing w:after="120"/>
              <w:ind w:firstLine="22"/>
              <w:rPr>
                <w:b/>
                <w:bCs/>
              </w:rPr>
            </w:pPr>
            <w:proofErr w:type="spellStart"/>
            <w:r>
              <w:rPr>
                <w:b/>
                <w:bCs/>
              </w:rPr>
              <w:t>número</w:t>
            </w:r>
            <w:proofErr w:type="spellEnd"/>
            <w:r>
              <w:rPr>
                <w:b/>
                <w:bCs/>
              </w:rPr>
              <w:t xml:space="preserve"> de </w:t>
            </w:r>
            <w:proofErr w:type="spellStart"/>
            <w:r>
              <w:rPr>
                <w:b/>
                <w:bCs/>
              </w:rPr>
              <w:t>edición</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42C365D3" w14:textId="77777777" w:rsidR="0071746F" w:rsidRDefault="0071746F">
            <w:pPr>
              <w:spacing w:after="120"/>
              <w:ind w:left="60"/>
            </w:pPr>
            <w:r>
              <w:t>2° ed.</w:t>
            </w:r>
          </w:p>
        </w:tc>
        <w:tc>
          <w:tcPr>
            <w:tcW w:w="2596" w:type="dxa"/>
            <w:tcBorders>
              <w:top w:val="single" w:sz="4" w:space="0" w:color="auto"/>
              <w:left w:val="single" w:sz="4" w:space="0" w:color="auto"/>
              <w:bottom w:val="single" w:sz="4" w:space="0" w:color="auto"/>
              <w:right w:val="single" w:sz="4" w:space="0" w:color="auto"/>
            </w:tcBorders>
            <w:hideMark/>
          </w:tcPr>
          <w:p w14:paraId="5D262D9C" w14:textId="77777777" w:rsidR="0071746F" w:rsidRDefault="0071746F">
            <w:pPr>
              <w:spacing w:after="120"/>
              <w:ind w:left="97"/>
            </w:pPr>
            <w:r>
              <w:t>2° ed.</w:t>
            </w:r>
          </w:p>
        </w:tc>
      </w:tr>
      <w:tr w:rsidR="0071746F" w14:paraId="5FC54681" w14:textId="77777777" w:rsidTr="0071746F">
        <w:tc>
          <w:tcPr>
            <w:tcW w:w="2693" w:type="dxa"/>
            <w:tcBorders>
              <w:top w:val="single" w:sz="4" w:space="0" w:color="auto"/>
              <w:left w:val="single" w:sz="4" w:space="0" w:color="auto"/>
              <w:bottom w:val="single" w:sz="4" w:space="0" w:color="auto"/>
              <w:right w:val="single" w:sz="4" w:space="0" w:color="auto"/>
            </w:tcBorders>
            <w:hideMark/>
          </w:tcPr>
          <w:p w14:paraId="418FE6CA" w14:textId="77777777" w:rsidR="0071746F" w:rsidRPr="0071746F" w:rsidRDefault="0071746F">
            <w:pPr>
              <w:spacing w:after="120"/>
              <w:ind w:firstLine="22"/>
              <w:rPr>
                <w:b/>
                <w:bCs/>
                <w:lang w:val="es-BO"/>
              </w:rPr>
            </w:pPr>
            <w:r w:rsidRPr="0071746F">
              <w:rPr>
                <w:b/>
                <w:bCs/>
                <w:lang w:val="es-BO"/>
              </w:rPr>
              <w:t>capítulo único en un libro editado</w:t>
            </w:r>
          </w:p>
        </w:tc>
        <w:tc>
          <w:tcPr>
            <w:tcW w:w="2835" w:type="dxa"/>
            <w:tcBorders>
              <w:top w:val="single" w:sz="4" w:space="0" w:color="auto"/>
              <w:left w:val="single" w:sz="4" w:space="0" w:color="auto"/>
              <w:bottom w:val="single" w:sz="4" w:space="0" w:color="auto"/>
              <w:right w:val="single" w:sz="4" w:space="0" w:color="auto"/>
            </w:tcBorders>
            <w:hideMark/>
          </w:tcPr>
          <w:p w14:paraId="4895B637" w14:textId="77777777" w:rsidR="0071746F" w:rsidRDefault="0071746F">
            <w:pPr>
              <w:spacing w:after="120"/>
              <w:ind w:left="60"/>
            </w:pPr>
            <w:proofErr w:type="spellStart"/>
            <w:r>
              <w:t>en</w:t>
            </w:r>
            <w:proofErr w:type="spellEnd"/>
            <w:r>
              <w:t>..., ed.</w:t>
            </w:r>
          </w:p>
        </w:tc>
        <w:tc>
          <w:tcPr>
            <w:tcW w:w="2596" w:type="dxa"/>
            <w:tcBorders>
              <w:top w:val="single" w:sz="4" w:space="0" w:color="auto"/>
              <w:left w:val="single" w:sz="4" w:space="0" w:color="auto"/>
              <w:bottom w:val="single" w:sz="4" w:space="0" w:color="auto"/>
              <w:right w:val="single" w:sz="4" w:space="0" w:color="auto"/>
            </w:tcBorders>
            <w:hideMark/>
          </w:tcPr>
          <w:p w14:paraId="327C25DC" w14:textId="77777777" w:rsidR="0071746F" w:rsidRDefault="0071746F">
            <w:pPr>
              <w:spacing w:after="120"/>
              <w:ind w:left="97"/>
            </w:pPr>
            <w:proofErr w:type="spellStart"/>
            <w:r>
              <w:t>En</w:t>
            </w:r>
            <w:proofErr w:type="spellEnd"/>
            <w:r>
              <w:t xml:space="preserve">..., </w:t>
            </w:r>
            <w:proofErr w:type="spellStart"/>
            <w:r>
              <w:t>editado</w:t>
            </w:r>
            <w:proofErr w:type="spellEnd"/>
            <w:r>
              <w:t xml:space="preserve"> por</w:t>
            </w:r>
          </w:p>
        </w:tc>
      </w:tr>
      <w:tr w:rsidR="0071746F" w:rsidRPr="0071746F" w14:paraId="20D08B8D" w14:textId="77777777" w:rsidTr="0071746F">
        <w:tc>
          <w:tcPr>
            <w:tcW w:w="2693" w:type="dxa"/>
            <w:tcBorders>
              <w:top w:val="single" w:sz="4" w:space="0" w:color="auto"/>
              <w:left w:val="single" w:sz="4" w:space="0" w:color="auto"/>
              <w:bottom w:val="single" w:sz="4" w:space="0" w:color="auto"/>
              <w:right w:val="single" w:sz="4" w:space="0" w:color="auto"/>
            </w:tcBorders>
          </w:tcPr>
          <w:p w14:paraId="2E2EBE0C" w14:textId="77777777" w:rsidR="0071746F" w:rsidRDefault="0071746F">
            <w:pPr>
              <w:spacing w:after="120"/>
              <w:ind w:firstLine="22"/>
              <w:rPr>
                <w:b/>
                <w:bCs/>
              </w:rPr>
            </w:pPr>
          </w:p>
        </w:tc>
        <w:tc>
          <w:tcPr>
            <w:tcW w:w="5431" w:type="dxa"/>
            <w:gridSpan w:val="2"/>
            <w:tcBorders>
              <w:top w:val="single" w:sz="4" w:space="0" w:color="auto"/>
              <w:left w:val="single" w:sz="4" w:space="0" w:color="auto"/>
              <w:bottom w:val="single" w:sz="4" w:space="0" w:color="auto"/>
              <w:right w:val="single" w:sz="4" w:space="0" w:color="auto"/>
            </w:tcBorders>
            <w:hideMark/>
          </w:tcPr>
          <w:p w14:paraId="523D9D83" w14:textId="77777777" w:rsidR="0071746F" w:rsidRPr="0071746F" w:rsidRDefault="0071746F">
            <w:pPr>
              <w:spacing w:after="120"/>
              <w:ind w:left="97"/>
              <w:rPr>
                <w:lang w:val="es-BO"/>
              </w:rPr>
            </w:pPr>
            <w:r w:rsidRPr="0071746F">
              <w:rPr>
                <w:lang w:val="es-BO"/>
              </w:rPr>
              <w:t>Tenga en cuenta la distinción entre un capítulo en un libro y un artículo en una revista o revista (no se necesita el uso de "en" o "En").</w:t>
            </w:r>
          </w:p>
        </w:tc>
      </w:tr>
      <w:tr w:rsidR="0071746F" w14:paraId="5A489AA1" w14:textId="77777777" w:rsidTr="0071746F">
        <w:tc>
          <w:tcPr>
            <w:tcW w:w="2693" w:type="dxa"/>
            <w:tcBorders>
              <w:top w:val="single" w:sz="4" w:space="0" w:color="auto"/>
              <w:left w:val="single" w:sz="4" w:space="0" w:color="auto"/>
              <w:bottom w:val="single" w:sz="4" w:space="0" w:color="auto"/>
              <w:right w:val="single" w:sz="4" w:space="0" w:color="auto"/>
            </w:tcBorders>
            <w:hideMark/>
          </w:tcPr>
          <w:p w14:paraId="7B865558" w14:textId="77777777" w:rsidR="0071746F" w:rsidRPr="0071746F" w:rsidRDefault="0071746F">
            <w:pPr>
              <w:spacing w:after="120"/>
              <w:ind w:firstLine="22"/>
              <w:rPr>
                <w:b/>
                <w:bCs/>
                <w:lang w:val="es-BO"/>
              </w:rPr>
            </w:pPr>
            <w:r w:rsidRPr="0071746F">
              <w:rPr>
                <w:b/>
                <w:bCs/>
                <w:lang w:val="es-BO"/>
              </w:rPr>
              <w:t>Cuando se refiere a una edición</w:t>
            </w:r>
          </w:p>
        </w:tc>
        <w:tc>
          <w:tcPr>
            <w:tcW w:w="2835" w:type="dxa"/>
            <w:tcBorders>
              <w:top w:val="single" w:sz="4" w:space="0" w:color="auto"/>
              <w:left w:val="single" w:sz="4" w:space="0" w:color="auto"/>
              <w:bottom w:val="single" w:sz="4" w:space="0" w:color="auto"/>
              <w:right w:val="single" w:sz="4" w:space="0" w:color="auto"/>
            </w:tcBorders>
            <w:hideMark/>
          </w:tcPr>
          <w:p w14:paraId="6B8508DA" w14:textId="77777777" w:rsidR="0071746F" w:rsidRDefault="0071746F">
            <w:pPr>
              <w:spacing w:after="120"/>
              <w:ind w:left="60"/>
            </w:pPr>
            <w:r>
              <w:t>ed.</w:t>
            </w:r>
          </w:p>
        </w:tc>
        <w:tc>
          <w:tcPr>
            <w:tcW w:w="2596" w:type="dxa"/>
            <w:tcBorders>
              <w:top w:val="single" w:sz="4" w:space="0" w:color="auto"/>
              <w:left w:val="single" w:sz="4" w:space="0" w:color="auto"/>
              <w:bottom w:val="single" w:sz="4" w:space="0" w:color="auto"/>
              <w:right w:val="single" w:sz="4" w:space="0" w:color="auto"/>
            </w:tcBorders>
            <w:hideMark/>
          </w:tcPr>
          <w:p w14:paraId="69B18502" w14:textId="77777777" w:rsidR="0071746F" w:rsidRDefault="0071746F">
            <w:pPr>
              <w:spacing w:after="120"/>
              <w:ind w:left="97"/>
            </w:pPr>
            <w:r>
              <w:t>ed.</w:t>
            </w:r>
          </w:p>
        </w:tc>
      </w:tr>
    </w:tbl>
    <w:p w14:paraId="2E610AD3" w14:textId="77777777" w:rsidR="0071746F" w:rsidRDefault="0071746F" w:rsidP="0071746F">
      <w:pPr>
        <w:spacing w:after="120"/>
        <w:rPr>
          <w:b/>
          <w:bCs/>
          <w:lang w:bidi="ar-SA"/>
        </w:rPr>
      </w:pPr>
    </w:p>
    <w:p w14:paraId="5BE90F8D" w14:textId="77777777" w:rsidR="0071746F" w:rsidRPr="0071746F" w:rsidRDefault="0071746F" w:rsidP="0071746F">
      <w:pPr>
        <w:spacing w:after="120"/>
        <w:ind w:firstLine="720"/>
        <w:rPr>
          <w:lang w:val="es-BO"/>
        </w:rPr>
      </w:pPr>
      <w:r w:rsidRPr="0071746F">
        <w:rPr>
          <w:b/>
          <w:bCs/>
          <w:lang w:val="es-BO"/>
        </w:rPr>
        <w:t>Número de edición (Use 2°, no 2do).</w:t>
      </w:r>
    </w:p>
    <w:p w14:paraId="17067854" w14:textId="77777777" w:rsidR="0071746F" w:rsidRPr="0071746F" w:rsidRDefault="0071746F" w:rsidP="0071746F">
      <w:pPr>
        <w:spacing w:after="120"/>
        <w:rPr>
          <w:lang w:val="es-BO"/>
        </w:rPr>
      </w:pPr>
      <w:r w:rsidRPr="0071746F">
        <w:rPr>
          <w:b/>
          <w:bCs/>
          <w:lang w:val="es-BO"/>
        </w:rPr>
        <w:t>N</w:t>
      </w:r>
      <w:r w:rsidRPr="0071746F">
        <w:rPr>
          <w:lang w:val="es-BO"/>
        </w:rPr>
        <w:t>-</w:t>
      </w:r>
      <w:r w:rsidRPr="0071746F">
        <w:rPr>
          <w:vertAlign w:val="superscript"/>
          <w:lang w:val="es-BO"/>
        </w:rPr>
        <w:tab/>
        <w:t>1</w:t>
      </w:r>
      <w:r w:rsidRPr="0071746F">
        <w:rPr>
          <w:lang w:val="es-BO"/>
        </w:rPr>
        <w:t xml:space="preserve"> Autor, </w:t>
      </w:r>
      <w:r w:rsidRPr="0071746F">
        <w:rPr>
          <w:i/>
          <w:iCs/>
          <w:lang w:val="es-BO"/>
        </w:rPr>
        <w:t>Título</w:t>
      </w:r>
      <w:r w:rsidRPr="0071746F">
        <w:rPr>
          <w:lang w:val="es-BO"/>
        </w:rPr>
        <w:t>, 8° ed. (Ciudad: Editorial, Año), página.</w:t>
      </w:r>
    </w:p>
    <w:p w14:paraId="6E42FBC4" w14:textId="77777777" w:rsidR="0071746F" w:rsidRPr="0071746F" w:rsidRDefault="0071746F" w:rsidP="0071746F">
      <w:pPr>
        <w:spacing w:after="120"/>
        <w:rPr>
          <w:lang w:val="es-BO"/>
        </w:rPr>
      </w:pPr>
      <w:r w:rsidRPr="0071746F">
        <w:rPr>
          <w:b/>
          <w:bCs/>
          <w:lang w:val="es-BO"/>
        </w:rPr>
        <w:t>B</w:t>
      </w:r>
      <w:r w:rsidRPr="0071746F">
        <w:rPr>
          <w:lang w:val="es-BO"/>
        </w:rPr>
        <w:t xml:space="preserve">-Autor. </w:t>
      </w:r>
      <w:r w:rsidRPr="0071746F">
        <w:rPr>
          <w:i/>
          <w:iCs/>
          <w:lang w:val="es-BO"/>
        </w:rPr>
        <w:t>Título</w:t>
      </w:r>
      <w:r w:rsidRPr="0071746F">
        <w:rPr>
          <w:lang w:val="es-BO"/>
        </w:rPr>
        <w:t>. 8° ed. Ciudad: Editorial, Año.</w:t>
      </w:r>
    </w:p>
    <w:p w14:paraId="1AC17276" w14:textId="77777777" w:rsidR="0071746F" w:rsidRPr="0071746F" w:rsidRDefault="0071746F" w:rsidP="0071746F">
      <w:pPr>
        <w:spacing w:after="120"/>
        <w:ind w:firstLine="720"/>
        <w:rPr>
          <w:b/>
          <w:bCs/>
          <w:lang w:val="es-BO"/>
        </w:rPr>
      </w:pPr>
      <w:r w:rsidRPr="0071746F">
        <w:rPr>
          <w:b/>
          <w:bCs/>
          <w:lang w:val="es-BO"/>
        </w:rPr>
        <w:t>Para la edición revisada:</w:t>
      </w:r>
    </w:p>
    <w:p w14:paraId="0A50CDD8" w14:textId="77777777" w:rsidR="0071746F" w:rsidRPr="0071746F" w:rsidRDefault="0071746F" w:rsidP="0071746F">
      <w:pPr>
        <w:spacing w:after="120"/>
        <w:rPr>
          <w:lang w:val="es-BO"/>
        </w:rPr>
      </w:pPr>
      <w:r w:rsidRPr="0071746F">
        <w:rPr>
          <w:b/>
          <w:bCs/>
          <w:lang w:val="es-BO"/>
        </w:rPr>
        <w:t>N</w:t>
      </w:r>
      <w:r w:rsidRPr="0071746F">
        <w:rPr>
          <w:lang w:val="es-BO"/>
        </w:rPr>
        <w:t>-</w:t>
      </w:r>
      <w:r w:rsidRPr="0071746F">
        <w:rPr>
          <w:vertAlign w:val="superscript"/>
          <w:lang w:val="es-BO"/>
        </w:rPr>
        <w:tab/>
        <w:t>1</w:t>
      </w:r>
      <w:r w:rsidRPr="0071746F">
        <w:rPr>
          <w:lang w:val="es-BO"/>
        </w:rPr>
        <w:t xml:space="preserve"> Autor, </w:t>
      </w:r>
      <w:r w:rsidRPr="0071746F">
        <w:rPr>
          <w:i/>
          <w:iCs/>
          <w:lang w:val="es-BO"/>
        </w:rPr>
        <w:t>Título</w:t>
      </w:r>
      <w:r w:rsidRPr="0071746F">
        <w:rPr>
          <w:lang w:val="es-BO"/>
        </w:rPr>
        <w:t xml:space="preserve">, ed. </w:t>
      </w:r>
      <w:proofErr w:type="spellStart"/>
      <w:r w:rsidRPr="0071746F">
        <w:rPr>
          <w:lang w:val="es-BO"/>
        </w:rPr>
        <w:t>rev.</w:t>
      </w:r>
      <w:proofErr w:type="spellEnd"/>
      <w:r w:rsidRPr="0071746F">
        <w:rPr>
          <w:lang w:val="es-BO"/>
        </w:rPr>
        <w:t xml:space="preserve"> (Ciudad: Editorial, Año), página.</w:t>
      </w:r>
    </w:p>
    <w:p w14:paraId="58F59B0E" w14:textId="77777777" w:rsidR="0071746F" w:rsidRPr="0071746F" w:rsidRDefault="0071746F" w:rsidP="0071746F">
      <w:pPr>
        <w:spacing w:after="120"/>
        <w:rPr>
          <w:lang w:val="es-BO"/>
        </w:rPr>
      </w:pPr>
      <w:r w:rsidRPr="0071746F">
        <w:rPr>
          <w:b/>
          <w:bCs/>
          <w:lang w:val="es-BO"/>
        </w:rPr>
        <w:t>B</w:t>
      </w:r>
      <w:r w:rsidRPr="0071746F">
        <w:rPr>
          <w:lang w:val="es-BO"/>
        </w:rPr>
        <w:t xml:space="preserve">-Autor. </w:t>
      </w:r>
      <w:r w:rsidRPr="0071746F">
        <w:rPr>
          <w:i/>
          <w:iCs/>
          <w:lang w:val="es-BO"/>
        </w:rPr>
        <w:t>Título</w:t>
      </w:r>
      <w:r w:rsidRPr="0071746F">
        <w:rPr>
          <w:lang w:val="es-BO"/>
        </w:rPr>
        <w:t>. Ed. Rev. Ciudad: Editorial, Año.</w:t>
      </w:r>
    </w:p>
    <w:p w14:paraId="614A3BC7" w14:textId="77777777" w:rsidR="0071746F" w:rsidRPr="0071746F" w:rsidRDefault="0071746F" w:rsidP="0071746F">
      <w:pPr>
        <w:spacing w:after="120"/>
        <w:ind w:firstLine="720"/>
        <w:contextualSpacing/>
        <w:rPr>
          <w:b/>
          <w:bCs/>
          <w:lang w:val="es-BO"/>
        </w:rPr>
      </w:pPr>
    </w:p>
    <w:p w14:paraId="77E43D5F" w14:textId="77777777" w:rsidR="0071746F" w:rsidRPr="0071746F" w:rsidRDefault="0071746F" w:rsidP="0071746F">
      <w:pPr>
        <w:spacing w:after="120"/>
        <w:ind w:firstLine="720"/>
        <w:rPr>
          <w:b/>
          <w:bCs/>
          <w:lang w:val="es-BO"/>
        </w:rPr>
      </w:pPr>
      <w:r w:rsidRPr="0071746F">
        <w:rPr>
          <w:b/>
          <w:bCs/>
          <w:lang w:val="es-BO"/>
        </w:rPr>
        <w:t>Para la edición de reimpresión:</w:t>
      </w:r>
    </w:p>
    <w:p w14:paraId="0A135DED" w14:textId="77777777" w:rsidR="0071746F" w:rsidRPr="0071746F" w:rsidRDefault="0071746F" w:rsidP="0071746F">
      <w:pPr>
        <w:spacing w:after="120"/>
        <w:rPr>
          <w:lang w:val="es-BO"/>
        </w:rPr>
      </w:pPr>
      <w:r w:rsidRPr="0071746F">
        <w:rPr>
          <w:b/>
          <w:bCs/>
          <w:lang w:val="es-BO"/>
        </w:rPr>
        <w:t>N</w:t>
      </w:r>
      <w:r w:rsidRPr="0071746F">
        <w:rPr>
          <w:lang w:val="es-BO"/>
        </w:rPr>
        <w:t>-</w:t>
      </w:r>
      <w:r w:rsidRPr="0071746F">
        <w:rPr>
          <w:vertAlign w:val="superscript"/>
          <w:lang w:val="es-BO"/>
        </w:rPr>
        <w:tab/>
        <w:t>1</w:t>
      </w:r>
      <w:r w:rsidRPr="0071746F">
        <w:rPr>
          <w:lang w:val="es-BO"/>
        </w:rPr>
        <w:t xml:space="preserve"> Nombre del autor, </w:t>
      </w:r>
      <w:r w:rsidRPr="0071746F">
        <w:rPr>
          <w:i/>
          <w:iCs/>
          <w:lang w:val="es-BO"/>
        </w:rPr>
        <w:t>Título</w:t>
      </w:r>
      <w:r w:rsidRPr="0071746F">
        <w:rPr>
          <w:lang w:val="es-BO"/>
        </w:rPr>
        <w:t xml:space="preserve"> (1975; </w:t>
      </w:r>
      <w:proofErr w:type="spellStart"/>
      <w:r w:rsidRPr="0071746F">
        <w:rPr>
          <w:lang w:val="es-BO"/>
        </w:rPr>
        <w:t>reimpr</w:t>
      </w:r>
      <w:proofErr w:type="spellEnd"/>
      <w:r w:rsidRPr="0071746F">
        <w:rPr>
          <w:lang w:val="es-BO"/>
        </w:rPr>
        <w:t>., Ciudad: Editorial, Año), página.</w:t>
      </w:r>
    </w:p>
    <w:p w14:paraId="2406FCAE" w14:textId="77777777" w:rsidR="0071746F" w:rsidRPr="0071746F" w:rsidRDefault="0071746F" w:rsidP="0071746F">
      <w:pPr>
        <w:spacing w:after="120"/>
        <w:rPr>
          <w:lang w:val="es-BO"/>
        </w:rPr>
      </w:pPr>
      <w:r w:rsidRPr="0071746F">
        <w:rPr>
          <w:b/>
          <w:bCs/>
          <w:lang w:val="es-BO"/>
        </w:rPr>
        <w:t>B</w:t>
      </w:r>
      <w:r w:rsidRPr="0071746F">
        <w:rPr>
          <w:lang w:val="es-BO"/>
        </w:rPr>
        <w:t xml:space="preserve">-Nombre del autor. </w:t>
      </w:r>
      <w:r w:rsidRPr="0071746F">
        <w:rPr>
          <w:i/>
          <w:iCs/>
          <w:lang w:val="es-BO"/>
        </w:rPr>
        <w:t>Título</w:t>
      </w:r>
      <w:r w:rsidRPr="0071746F">
        <w:rPr>
          <w:lang w:val="es-BO"/>
        </w:rPr>
        <w:t>. 1836. Reimpresión, Ciudad: Editorial, Año.</w:t>
      </w:r>
    </w:p>
    <w:p w14:paraId="3B185FCD" w14:textId="77777777" w:rsidR="0071746F" w:rsidRPr="0071746F" w:rsidRDefault="0071746F" w:rsidP="0071746F">
      <w:pPr>
        <w:spacing w:after="120"/>
        <w:ind w:firstLine="720"/>
        <w:contextualSpacing/>
        <w:rPr>
          <w:b/>
          <w:bCs/>
          <w:lang w:val="es-BO"/>
        </w:rPr>
      </w:pPr>
    </w:p>
    <w:p w14:paraId="312004FB" w14:textId="77777777" w:rsidR="0071746F" w:rsidRPr="0071746F" w:rsidRDefault="0071746F" w:rsidP="0071746F">
      <w:pPr>
        <w:spacing w:after="120"/>
        <w:ind w:firstLine="720"/>
        <w:rPr>
          <w:b/>
          <w:bCs/>
          <w:lang w:val="es-BO"/>
        </w:rPr>
      </w:pPr>
      <w:r w:rsidRPr="0071746F">
        <w:rPr>
          <w:b/>
          <w:bCs/>
          <w:lang w:val="es-BO"/>
        </w:rPr>
        <w:t>Autor y editor</w:t>
      </w:r>
    </w:p>
    <w:p w14:paraId="346BCBEE" w14:textId="77777777" w:rsidR="0071746F" w:rsidRDefault="0071746F" w:rsidP="0071746F">
      <w:pPr>
        <w:spacing w:after="120"/>
        <w:rPr>
          <w:lang w:val="es-MX"/>
        </w:rPr>
      </w:pPr>
      <w:r>
        <w:rPr>
          <w:b/>
          <w:lang w:val="es-MX"/>
        </w:rPr>
        <w:lastRenderedPageBreak/>
        <w:t>N–</w:t>
      </w:r>
      <w:r>
        <w:rPr>
          <w:vertAlign w:val="superscript"/>
          <w:lang w:val="es-MX"/>
        </w:rPr>
        <w:tab/>
        <w:t xml:space="preserve">18 </w:t>
      </w:r>
      <w:r>
        <w:rPr>
          <w:lang w:val="es-MX"/>
        </w:rPr>
        <w:t xml:space="preserve">Salvador Fernández Ramírez, </w:t>
      </w:r>
      <w:r>
        <w:rPr>
          <w:i/>
          <w:lang w:val="es-MX"/>
        </w:rPr>
        <w:t>La enseñanza de la gramática y la literatura</w:t>
      </w:r>
      <w:r>
        <w:rPr>
          <w:lang w:val="es-MX"/>
        </w:rPr>
        <w:t>, editado por José Polo (Madrid, España: Arco/Libros, 1985), 145, 146.</w:t>
      </w:r>
    </w:p>
    <w:p w14:paraId="267B2C86" w14:textId="77777777" w:rsidR="0071746F" w:rsidRDefault="0071746F" w:rsidP="0071746F">
      <w:pPr>
        <w:spacing w:after="120"/>
        <w:rPr>
          <w:lang w:val="es-MX"/>
        </w:rPr>
      </w:pPr>
      <w:r>
        <w:rPr>
          <w:lang w:val="es-MX"/>
        </w:rPr>
        <w:tab/>
      </w:r>
      <w:r>
        <w:rPr>
          <w:u w:val="single"/>
          <w:lang w:val="es-MX"/>
        </w:rPr>
        <w:t>Notas sucesivas:</w:t>
      </w:r>
    </w:p>
    <w:p w14:paraId="5E67D9F5" w14:textId="77777777" w:rsidR="0071746F" w:rsidRDefault="0071746F" w:rsidP="0071746F">
      <w:pPr>
        <w:spacing w:after="240"/>
        <w:rPr>
          <w:lang w:val="es-MX"/>
        </w:rPr>
      </w:pPr>
      <w:r>
        <w:rPr>
          <w:vertAlign w:val="superscript"/>
          <w:lang w:val="es-MX"/>
        </w:rPr>
        <w:tab/>
        <w:t xml:space="preserve">19 </w:t>
      </w:r>
      <w:r>
        <w:rPr>
          <w:lang w:val="es-MX"/>
        </w:rPr>
        <w:t xml:space="preserve">Fernández, </w:t>
      </w:r>
      <w:r>
        <w:rPr>
          <w:i/>
          <w:lang w:val="es-MX"/>
        </w:rPr>
        <w:t>La enseñanza</w:t>
      </w:r>
      <w:r>
        <w:rPr>
          <w:lang w:val="es-MX"/>
        </w:rPr>
        <w:t>, 146.</w:t>
      </w:r>
    </w:p>
    <w:p w14:paraId="51217E92" w14:textId="77777777" w:rsidR="0071746F" w:rsidRDefault="0071746F" w:rsidP="0071746F">
      <w:pPr>
        <w:spacing w:after="240"/>
        <w:ind w:left="720" w:hanging="720"/>
        <w:rPr>
          <w:lang w:val="es-MX"/>
        </w:rPr>
      </w:pPr>
      <w:r>
        <w:rPr>
          <w:b/>
          <w:lang w:val="es-MX"/>
        </w:rPr>
        <w:t>B–</w:t>
      </w:r>
      <w:r>
        <w:rPr>
          <w:lang w:val="es-MX"/>
        </w:rPr>
        <w:t xml:space="preserve">Fernández Ramírez, Salvador. </w:t>
      </w:r>
      <w:r>
        <w:rPr>
          <w:i/>
          <w:lang w:val="es-MX"/>
        </w:rPr>
        <w:t>La enseñanza de la gramática y la literatura.</w:t>
      </w:r>
      <w:r>
        <w:rPr>
          <w:lang w:val="es-MX"/>
        </w:rPr>
        <w:t xml:space="preserve"> Editado por José Polo. Madrid, España: Arco/Libros, 1985. </w:t>
      </w:r>
    </w:p>
    <w:p w14:paraId="0D017677" w14:textId="77777777" w:rsidR="0071746F" w:rsidRDefault="0071746F" w:rsidP="0071746F">
      <w:pPr>
        <w:spacing w:after="240"/>
        <w:ind w:left="720" w:hanging="720"/>
        <w:contextualSpacing/>
        <w:rPr>
          <w:lang w:val="es-MX"/>
        </w:rPr>
      </w:pPr>
    </w:p>
    <w:p w14:paraId="0C2A7B64" w14:textId="77777777" w:rsidR="0071746F" w:rsidRDefault="0071746F" w:rsidP="0071746F">
      <w:pPr>
        <w:spacing w:after="120"/>
        <w:rPr>
          <w:lang w:val="es-MX"/>
        </w:rPr>
      </w:pPr>
      <w:r>
        <w:rPr>
          <w:b/>
          <w:lang w:val="es-MX"/>
        </w:rPr>
        <w:t>N-</w:t>
      </w:r>
      <w:r>
        <w:rPr>
          <w:b/>
          <w:vertAlign w:val="superscript"/>
          <w:lang w:val="es-MX"/>
        </w:rPr>
        <w:tab/>
      </w:r>
      <w:r>
        <w:rPr>
          <w:vertAlign w:val="superscript"/>
          <w:lang w:val="es-MX"/>
        </w:rPr>
        <w:t>10</w:t>
      </w:r>
      <w:r>
        <w:rPr>
          <w:lang w:val="es-MX"/>
        </w:rPr>
        <w:t xml:space="preserve"> Daniel Wallace, </w:t>
      </w:r>
      <w:r>
        <w:rPr>
          <w:i/>
          <w:lang w:val="es-MX"/>
        </w:rPr>
        <w:t>Gramática griega: sintaxis del Nuevo Testamento</w:t>
      </w:r>
      <w:r>
        <w:rPr>
          <w:lang w:val="es-MX"/>
        </w:rPr>
        <w:t xml:space="preserve">, adaptado al español y editado por Daniel S. </w:t>
      </w:r>
      <w:proofErr w:type="spellStart"/>
      <w:r>
        <w:rPr>
          <w:lang w:val="es-MX"/>
        </w:rPr>
        <w:t>Steffan</w:t>
      </w:r>
      <w:proofErr w:type="spellEnd"/>
      <w:r>
        <w:rPr>
          <w:lang w:val="es-MX"/>
        </w:rPr>
        <w:t>, Biblioteca Teológica Vida, tomo 13 (Miami, Florida: Editorial Vida, 2011), 99-101.</w:t>
      </w:r>
    </w:p>
    <w:p w14:paraId="54CC5BBB" w14:textId="77777777" w:rsidR="0071746F" w:rsidRDefault="0071746F" w:rsidP="0071746F">
      <w:pPr>
        <w:spacing w:after="120"/>
        <w:rPr>
          <w:lang w:val="es-MX"/>
        </w:rPr>
      </w:pPr>
      <w:r>
        <w:rPr>
          <w:lang w:val="es-MX"/>
        </w:rPr>
        <w:tab/>
      </w:r>
      <w:r>
        <w:rPr>
          <w:u w:val="single"/>
          <w:lang w:val="es-MX"/>
        </w:rPr>
        <w:t>Notas sucesivas:</w:t>
      </w:r>
    </w:p>
    <w:p w14:paraId="3EE7FBCF" w14:textId="77777777" w:rsidR="0071746F" w:rsidRDefault="0071746F" w:rsidP="0071746F">
      <w:pPr>
        <w:spacing w:after="240"/>
        <w:rPr>
          <w:lang w:val="es-BO"/>
        </w:rPr>
      </w:pPr>
      <w:r>
        <w:rPr>
          <w:vertAlign w:val="superscript"/>
          <w:lang w:val="es-MX"/>
        </w:rPr>
        <w:tab/>
      </w:r>
      <w:r w:rsidRPr="0071746F">
        <w:rPr>
          <w:vertAlign w:val="superscript"/>
          <w:lang w:val="es-BO"/>
        </w:rPr>
        <w:t xml:space="preserve">11 </w:t>
      </w:r>
      <w:r w:rsidRPr="0071746F">
        <w:rPr>
          <w:lang w:val="es-BO"/>
        </w:rPr>
        <w:t xml:space="preserve">Wallace, </w:t>
      </w:r>
      <w:r w:rsidRPr="0071746F">
        <w:rPr>
          <w:i/>
          <w:lang w:val="es-BO"/>
        </w:rPr>
        <w:t>Gramática griega</w:t>
      </w:r>
      <w:r w:rsidRPr="0071746F">
        <w:rPr>
          <w:lang w:val="es-BO"/>
        </w:rPr>
        <w:t>, 99.</w:t>
      </w:r>
    </w:p>
    <w:p w14:paraId="64B41D19" w14:textId="77777777" w:rsidR="0071746F" w:rsidRDefault="0071746F" w:rsidP="0071746F">
      <w:pPr>
        <w:spacing w:after="120"/>
        <w:ind w:left="720" w:hanging="720"/>
        <w:rPr>
          <w:lang w:val="es-MX"/>
        </w:rPr>
      </w:pPr>
      <w:r w:rsidRPr="0071746F">
        <w:rPr>
          <w:b/>
          <w:lang w:val="es-BO"/>
        </w:rPr>
        <w:t>B--</w:t>
      </w:r>
      <w:r w:rsidRPr="0071746F">
        <w:rPr>
          <w:lang w:val="es-BO"/>
        </w:rPr>
        <w:t xml:space="preserve">Wallace, Daniel. </w:t>
      </w:r>
      <w:r>
        <w:rPr>
          <w:i/>
          <w:lang w:val="es-MX"/>
        </w:rPr>
        <w:t>Gramática griega: sintaxis del Nuevo Testamento.</w:t>
      </w:r>
      <w:r>
        <w:rPr>
          <w:lang w:val="es-MX"/>
        </w:rPr>
        <w:t xml:space="preserve"> Adaptado al español y editado por Daniel S. </w:t>
      </w:r>
      <w:proofErr w:type="spellStart"/>
      <w:r>
        <w:rPr>
          <w:lang w:val="es-MX"/>
        </w:rPr>
        <w:t>Steffan</w:t>
      </w:r>
      <w:proofErr w:type="spellEnd"/>
      <w:r>
        <w:rPr>
          <w:lang w:val="es-MX"/>
        </w:rPr>
        <w:t>. Biblioteca Teológica Vida, tomo 13. Miami, Florida: Editorial Vida, 2011.</w:t>
      </w:r>
    </w:p>
    <w:p w14:paraId="6CCD2D4F" w14:textId="77777777" w:rsidR="0071746F" w:rsidRDefault="0071746F" w:rsidP="0071746F">
      <w:pPr>
        <w:spacing w:after="120"/>
        <w:ind w:firstLine="720"/>
        <w:contextualSpacing/>
        <w:rPr>
          <w:b/>
          <w:lang w:val="es-MX"/>
        </w:rPr>
      </w:pPr>
    </w:p>
    <w:p w14:paraId="165018C0" w14:textId="77777777" w:rsidR="0071746F" w:rsidRPr="0071746F" w:rsidRDefault="0071746F" w:rsidP="0071746F">
      <w:pPr>
        <w:spacing w:after="120"/>
        <w:ind w:firstLine="720"/>
        <w:rPr>
          <w:rFonts w:eastAsiaTheme="minorHAnsi"/>
          <w:b/>
          <w:bCs/>
          <w:lang w:val="es-BO" w:bidi="ar-SA"/>
        </w:rPr>
      </w:pPr>
      <w:r w:rsidRPr="0071746F">
        <w:rPr>
          <w:b/>
          <w:bCs/>
          <w:lang w:val="es-BO"/>
        </w:rPr>
        <w:t>Un solo editor</w:t>
      </w:r>
    </w:p>
    <w:p w14:paraId="19D24AB4" w14:textId="77777777" w:rsidR="0071746F" w:rsidRDefault="0071746F" w:rsidP="0071746F">
      <w:pPr>
        <w:spacing w:after="120"/>
        <w:rPr>
          <w:lang w:val="es-BO"/>
        </w:rPr>
      </w:pPr>
      <w:r w:rsidRPr="0071746F">
        <w:rPr>
          <w:b/>
          <w:bCs/>
          <w:lang w:val="es-BO"/>
        </w:rPr>
        <w:t>N</w:t>
      </w:r>
      <w:r w:rsidRPr="0071746F">
        <w:rPr>
          <w:lang w:val="es-BO"/>
        </w:rPr>
        <w:t>-</w:t>
      </w:r>
      <w:r w:rsidRPr="0071746F">
        <w:rPr>
          <w:lang w:val="es-BO"/>
        </w:rPr>
        <w:tab/>
      </w:r>
      <w:r w:rsidRPr="0071746F">
        <w:rPr>
          <w:vertAlign w:val="superscript"/>
          <w:lang w:val="es-BO"/>
        </w:rPr>
        <w:t>1</w:t>
      </w:r>
      <w:r w:rsidRPr="0071746F">
        <w:rPr>
          <w:lang w:val="es-BO"/>
        </w:rPr>
        <w:t xml:space="preserve"> John </w:t>
      </w:r>
      <w:proofErr w:type="spellStart"/>
      <w:r w:rsidRPr="0071746F">
        <w:rPr>
          <w:lang w:val="es-BO"/>
        </w:rPr>
        <w:t>D'Agata</w:t>
      </w:r>
      <w:proofErr w:type="spellEnd"/>
      <w:r w:rsidRPr="0071746F">
        <w:rPr>
          <w:lang w:val="es-BO"/>
        </w:rPr>
        <w:t xml:space="preserve">, ed., </w:t>
      </w:r>
      <w:r w:rsidRPr="0071746F">
        <w:rPr>
          <w:i/>
          <w:iCs/>
          <w:lang w:val="es-BO"/>
        </w:rPr>
        <w:t xml:space="preserve">La realización del ensayo estadounidense </w:t>
      </w:r>
      <w:r w:rsidRPr="0071746F">
        <w:rPr>
          <w:lang w:val="es-BO"/>
        </w:rPr>
        <w:t xml:space="preserve">(Minneapolis: </w:t>
      </w:r>
      <w:proofErr w:type="spellStart"/>
      <w:r w:rsidRPr="0071746F">
        <w:rPr>
          <w:lang w:val="es-BO"/>
        </w:rPr>
        <w:t>Graywolf</w:t>
      </w:r>
      <w:proofErr w:type="spellEnd"/>
      <w:r w:rsidRPr="0071746F">
        <w:rPr>
          <w:lang w:val="es-BO"/>
        </w:rPr>
        <w:t xml:space="preserve"> </w:t>
      </w:r>
      <w:proofErr w:type="spellStart"/>
      <w:r w:rsidRPr="0071746F">
        <w:rPr>
          <w:lang w:val="es-BO"/>
        </w:rPr>
        <w:t>Press</w:t>
      </w:r>
      <w:proofErr w:type="spellEnd"/>
      <w:r w:rsidRPr="0071746F">
        <w:rPr>
          <w:lang w:val="es-BO"/>
        </w:rPr>
        <w:t>, 2016), 19-20.</w:t>
      </w:r>
    </w:p>
    <w:p w14:paraId="3388A3C6" w14:textId="77777777" w:rsidR="0071746F" w:rsidRDefault="0071746F" w:rsidP="0071746F">
      <w:pPr>
        <w:spacing w:after="120"/>
        <w:rPr>
          <w:lang w:val="es-MX"/>
        </w:rPr>
      </w:pPr>
      <w:r>
        <w:rPr>
          <w:lang w:val="es-MX"/>
        </w:rPr>
        <w:tab/>
      </w:r>
      <w:r>
        <w:rPr>
          <w:u w:val="single"/>
          <w:lang w:val="es-MX"/>
        </w:rPr>
        <w:t>Notas sucesivas:</w:t>
      </w:r>
    </w:p>
    <w:p w14:paraId="1BFFA83E" w14:textId="77777777" w:rsidR="0071746F" w:rsidRDefault="0071746F" w:rsidP="0071746F">
      <w:pPr>
        <w:spacing w:after="240"/>
        <w:ind w:firstLine="720"/>
        <w:rPr>
          <w:rFonts w:eastAsiaTheme="minorHAnsi"/>
          <w:lang w:val="es-BO" w:bidi="ar-SA"/>
        </w:rPr>
      </w:pPr>
      <w:r w:rsidRPr="0071746F">
        <w:rPr>
          <w:vertAlign w:val="superscript"/>
          <w:lang w:val="es-BO"/>
        </w:rPr>
        <w:t>2</w:t>
      </w:r>
      <w:r w:rsidRPr="0071746F">
        <w:rPr>
          <w:lang w:val="es-BO"/>
        </w:rPr>
        <w:t xml:space="preserve"> </w:t>
      </w:r>
      <w:proofErr w:type="spellStart"/>
      <w:r w:rsidRPr="0071746F">
        <w:rPr>
          <w:lang w:val="es-BO"/>
        </w:rPr>
        <w:t>D'Agata</w:t>
      </w:r>
      <w:proofErr w:type="spellEnd"/>
      <w:r w:rsidRPr="0071746F">
        <w:rPr>
          <w:lang w:val="es-BO"/>
        </w:rPr>
        <w:t xml:space="preserve">, </w:t>
      </w:r>
      <w:r w:rsidRPr="0071746F">
        <w:rPr>
          <w:i/>
          <w:iCs/>
          <w:lang w:val="es-BO"/>
        </w:rPr>
        <w:t>Ensayo americano</w:t>
      </w:r>
      <w:r w:rsidRPr="0071746F">
        <w:rPr>
          <w:lang w:val="es-BO"/>
        </w:rPr>
        <w:t>, 48.</w:t>
      </w:r>
    </w:p>
    <w:p w14:paraId="39E606AD" w14:textId="77777777" w:rsidR="0071746F" w:rsidRDefault="0071746F" w:rsidP="0071746F">
      <w:pPr>
        <w:spacing w:after="120"/>
        <w:ind w:left="720" w:hanging="720"/>
      </w:pPr>
      <w:r w:rsidRPr="0071746F">
        <w:rPr>
          <w:b/>
          <w:bCs/>
          <w:lang w:val="es-BO"/>
        </w:rPr>
        <w:t>B</w:t>
      </w:r>
      <w:r w:rsidRPr="0071746F">
        <w:rPr>
          <w:lang w:val="es-BO"/>
        </w:rPr>
        <w:t>-</w:t>
      </w:r>
      <w:proofErr w:type="spellStart"/>
      <w:r w:rsidRPr="0071746F">
        <w:rPr>
          <w:lang w:val="es-BO"/>
        </w:rPr>
        <w:t>D'Agata</w:t>
      </w:r>
      <w:proofErr w:type="spellEnd"/>
      <w:r w:rsidRPr="0071746F">
        <w:rPr>
          <w:lang w:val="es-BO"/>
        </w:rPr>
        <w:t xml:space="preserve">, John, ed. </w:t>
      </w:r>
      <w:r w:rsidRPr="0071746F">
        <w:rPr>
          <w:i/>
          <w:iCs/>
          <w:lang w:val="es-BO"/>
        </w:rPr>
        <w:t>La realización del ensayo estadounidense</w:t>
      </w:r>
      <w:r w:rsidRPr="0071746F">
        <w:rPr>
          <w:lang w:val="es-BO"/>
        </w:rPr>
        <w:t xml:space="preserve">. </w:t>
      </w:r>
      <w:r>
        <w:t>Minneapolis: Graywolf Press, 2016.</w:t>
      </w:r>
    </w:p>
    <w:p w14:paraId="489ADE82" w14:textId="77777777" w:rsidR="0071746F" w:rsidRDefault="0071746F" w:rsidP="0071746F">
      <w:pPr>
        <w:spacing w:after="120"/>
        <w:ind w:firstLine="720"/>
        <w:contextualSpacing/>
        <w:rPr>
          <w:b/>
          <w:bCs/>
        </w:rPr>
      </w:pPr>
    </w:p>
    <w:p w14:paraId="7856FBE3" w14:textId="77777777" w:rsidR="0071746F" w:rsidRDefault="0071746F" w:rsidP="0071746F">
      <w:pPr>
        <w:spacing w:after="120"/>
        <w:ind w:firstLine="720"/>
        <w:contextualSpacing/>
        <w:rPr>
          <w:b/>
          <w:bCs/>
        </w:rPr>
      </w:pPr>
      <w:r>
        <w:rPr>
          <w:b/>
          <w:bCs/>
        </w:rPr>
        <w:t xml:space="preserve">Dos </w:t>
      </w:r>
      <w:proofErr w:type="spellStart"/>
      <w:r>
        <w:rPr>
          <w:b/>
          <w:bCs/>
        </w:rPr>
        <w:t>editores</w:t>
      </w:r>
      <w:proofErr w:type="spellEnd"/>
    </w:p>
    <w:p w14:paraId="3C0A2B6D" w14:textId="77777777" w:rsidR="0071746F" w:rsidRPr="0071746F" w:rsidRDefault="0071746F" w:rsidP="0071746F">
      <w:pPr>
        <w:spacing w:after="120"/>
        <w:rPr>
          <w:lang w:val="es-BO"/>
        </w:rPr>
      </w:pPr>
      <w:r>
        <w:rPr>
          <w:b/>
        </w:rPr>
        <w:t>N--</w:t>
      </w:r>
      <w:r>
        <w:rPr>
          <w:b/>
        </w:rPr>
        <w:tab/>
      </w:r>
      <w:r>
        <w:rPr>
          <w:vertAlign w:val="superscript"/>
        </w:rPr>
        <w:t>10</w:t>
      </w:r>
      <w:r>
        <w:rPr>
          <w:b/>
        </w:rPr>
        <w:t xml:space="preserve"> </w:t>
      </w:r>
      <w:r>
        <w:t xml:space="preserve">Gerhard Kittel y Gerhard Friedrich, eds. </w:t>
      </w:r>
      <w:r>
        <w:rPr>
          <w:i/>
          <w:lang w:val="es-MX"/>
        </w:rPr>
        <w:t>Compendio del diccionario teológico del Nuevo Testamento.</w:t>
      </w:r>
      <w:r>
        <w:rPr>
          <w:lang w:val="es-MX"/>
        </w:rPr>
        <w:t xml:space="preserve"> Traducido y editado por Geoffrey W. </w:t>
      </w:r>
      <w:proofErr w:type="spellStart"/>
      <w:r>
        <w:rPr>
          <w:lang w:val="es-MX"/>
        </w:rPr>
        <w:t>Bromiley</w:t>
      </w:r>
      <w:proofErr w:type="spellEnd"/>
      <w:r>
        <w:rPr>
          <w:lang w:val="es-MX"/>
        </w:rPr>
        <w:t xml:space="preserve">. </w:t>
      </w:r>
      <w:r w:rsidRPr="0071746F">
        <w:rPr>
          <w:lang w:val="es-BO"/>
        </w:rPr>
        <w:t>(Grand Rapids, Michigan: Editorial Desafío, 2002), 826.</w:t>
      </w:r>
    </w:p>
    <w:p w14:paraId="6D30C717" w14:textId="77777777" w:rsidR="0071746F" w:rsidRPr="0071746F" w:rsidRDefault="0071746F" w:rsidP="0071746F">
      <w:pPr>
        <w:spacing w:after="120"/>
        <w:rPr>
          <w:lang w:val="es-BO"/>
        </w:rPr>
      </w:pPr>
      <w:r w:rsidRPr="0071746F">
        <w:rPr>
          <w:lang w:val="es-BO"/>
        </w:rPr>
        <w:tab/>
      </w:r>
      <w:r w:rsidRPr="0071746F">
        <w:rPr>
          <w:u w:val="single"/>
          <w:lang w:val="es-BO"/>
        </w:rPr>
        <w:t>Notas sucesivas:</w:t>
      </w:r>
    </w:p>
    <w:p w14:paraId="0352BD0A" w14:textId="77777777" w:rsidR="0071746F" w:rsidRPr="0071746F" w:rsidRDefault="0071746F" w:rsidP="0071746F">
      <w:pPr>
        <w:spacing w:after="240"/>
        <w:rPr>
          <w:lang w:val="es-BO"/>
        </w:rPr>
      </w:pPr>
      <w:r w:rsidRPr="0071746F">
        <w:rPr>
          <w:vertAlign w:val="superscript"/>
          <w:lang w:val="es-BO"/>
        </w:rPr>
        <w:tab/>
        <w:t xml:space="preserve">12 </w:t>
      </w:r>
      <w:proofErr w:type="spellStart"/>
      <w:r w:rsidRPr="0071746F">
        <w:rPr>
          <w:lang w:val="es-BO"/>
        </w:rPr>
        <w:t>Kittel</w:t>
      </w:r>
      <w:proofErr w:type="spellEnd"/>
      <w:r w:rsidRPr="0071746F">
        <w:rPr>
          <w:lang w:val="es-BO"/>
        </w:rPr>
        <w:t xml:space="preserve"> y Friedrich, </w:t>
      </w:r>
      <w:r w:rsidRPr="0071746F">
        <w:rPr>
          <w:i/>
          <w:lang w:val="es-BO"/>
        </w:rPr>
        <w:t xml:space="preserve">Compendio del </w:t>
      </w:r>
      <w:r>
        <w:rPr>
          <w:i/>
          <w:lang w:val="es-MX"/>
        </w:rPr>
        <w:t>diccionario</w:t>
      </w:r>
      <w:r w:rsidRPr="0071746F">
        <w:rPr>
          <w:i/>
          <w:lang w:val="es-BO"/>
        </w:rPr>
        <w:t xml:space="preserve"> teológico</w:t>
      </w:r>
      <w:r w:rsidRPr="0071746F">
        <w:rPr>
          <w:lang w:val="es-BO"/>
        </w:rPr>
        <w:t>, 828.</w:t>
      </w:r>
    </w:p>
    <w:p w14:paraId="182AC987" w14:textId="77777777" w:rsidR="0071746F" w:rsidRDefault="0071746F" w:rsidP="0071746F">
      <w:pPr>
        <w:spacing w:after="120"/>
        <w:ind w:left="720" w:hanging="720"/>
        <w:rPr>
          <w:lang w:val="es-MX"/>
        </w:rPr>
      </w:pPr>
      <w:r w:rsidRPr="0071746F">
        <w:rPr>
          <w:b/>
          <w:lang w:val="es-BO"/>
        </w:rPr>
        <w:t xml:space="preserve"> </w:t>
      </w:r>
      <w:r>
        <w:rPr>
          <w:b/>
        </w:rPr>
        <w:t>B--</w:t>
      </w:r>
      <w:r>
        <w:t xml:space="preserve">Kittel, Gerhard y Gerhard Friedrich, eds. </w:t>
      </w:r>
      <w:r>
        <w:rPr>
          <w:i/>
          <w:lang w:val="es-MX"/>
        </w:rPr>
        <w:t>Compendio del diccionario teológico del Nuevo Testamento.</w:t>
      </w:r>
      <w:r>
        <w:rPr>
          <w:lang w:val="es-MX"/>
        </w:rPr>
        <w:t xml:space="preserve"> Traducido y editado por Geoffrey W. </w:t>
      </w:r>
      <w:proofErr w:type="spellStart"/>
      <w:r>
        <w:rPr>
          <w:lang w:val="es-MX"/>
        </w:rPr>
        <w:t>Bromiley</w:t>
      </w:r>
      <w:proofErr w:type="spellEnd"/>
      <w:r>
        <w:rPr>
          <w:lang w:val="es-MX"/>
        </w:rPr>
        <w:t>. Grand Rapids, Michigan: Editorial Desafío, 2002.</w:t>
      </w:r>
      <w:r>
        <w:rPr>
          <w:lang w:val="es-MX"/>
        </w:rPr>
        <w:tab/>
      </w:r>
    </w:p>
    <w:p w14:paraId="3C820FEB" w14:textId="77777777" w:rsidR="0071746F" w:rsidRDefault="0071746F" w:rsidP="0071746F">
      <w:pPr>
        <w:spacing w:after="120"/>
        <w:ind w:firstLine="720"/>
        <w:contextualSpacing/>
        <w:rPr>
          <w:b/>
          <w:lang w:val="es-MX"/>
        </w:rPr>
      </w:pPr>
    </w:p>
    <w:p w14:paraId="64A98CFA" w14:textId="77777777" w:rsidR="0071746F" w:rsidRDefault="0071746F" w:rsidP="0071746F">
      <w:pPr>
        <w:spacing w:after="120"/>
        <w:ind w:firstLine="720"/>
        <w:rPr>
          <w:b/>
          <w:lang w:val="es-MX"/>
        </w:rPr>
      </w:pPr>
      <w:r>
        <w:rPr>
          <w:b/>
          <w:lang w:val="es-MX"/>
        </w:rPr>
        <w:t>Autor y traductor</w:t>
      </w:r>
    </w:p>
    <w:p w14:paraId="57922E28" w14:textId="77777777" w:rsidR="0071746F" w:rsidRDefault="0071746F" w:rsidP="0071746F">
      <w:pPr>
        <w:spacing w:after="120"/>
        <w:rPr>
          <w:lang w:val="es-MX"/>
        </w:rPr>
      </w:pPr>
      <w:r>
        <w:rPr>
          <w:b/>
          <w:lang w:val="es-MX"/>
        </w:rPr>
        <w:lastRenderedPageBreak/>
        <w:t>N</w:t>
      </w:r>
      <w:r>
        <w:rPr>
          <w:lang w:val="es-MX"/>
        </w:rPr>
        <w:t>-</w:t>
      </w:r>
      <w:r>
        <w:rPr>
          <w:lang w:val="es-MX"/>
        </w:rPr>
        <w:tab/>
      </w:r>
      <w:r>
        <w:rPr>
          <w:vertAlign w:val="superscript"/>
          <w:lang w:val="es-MX"/>
        </w:rPr>
        <w:t xml:space="preserve">11 </w:t>
      </w:r>
      <w:r>
        <w:rPr>
          <w:lang w:val="es-MX"/>
        </w:rPr>
        <w:t xml:space="preserve">Josh McDowell, </w:t>
      </w:r>
      <w:r>
        <w:rPr>
          <w:i/>
          <w:lang w:val="es-MX"/>
        </w:rPr>
        <w:t>Nueva evidencia que demanda un veredicto.</w:t>
      </w:r>
      <w:r>
        <w:rPr>
          <w:lang w:val="es-MX"/>
        </w:rPr>
        <w:t xml:space="preserve"> Traducido por Francisco Almanza, Humberto Casanova R., Joe T. Poe y Rubén </w:t>
      </w:r>
      <w:proofErr w:type="spellStart"/>
      <w:r>
        <w:rPr>
          <w:lang w:val="es-MX"/>
        </w:rPr>
        <w:t>Zorzoli</w:t>
      </w:r>
      <w:proofErr w:type="spellEnd"/>
      <w:r>
        <w:rPr>
          <w:lang w:val="es-MX"/>
        </w:rPr>
        <w:t xml:space="preserve"> (El Paso, Texas: Editorial Mundo Hispano, 2004), 36.</w:t>
      </w:r>
    </w:p>
    <w:p w14:paraId="1E019E7B" w14:textId="77777777" w:rsidR="0071746F" w:rsidRDefault="0071746F" w:rsidP="0071746F">
      <w:pPr>
        <w:spacing w:after="120"/>
        <w:rPr>
          <w:lang w:val="es-MX"/>
        </w:rPr>
      </w:pPr>
      <w:r>
        <w:rPr>
          <w:lang w:val="es-MX"/>
        </w:rPr>
        <w:tab/>
      </w:r>
      <w:r>
        <w:rPr>
          <w:u w:val="single"/>
          <w:lang w:val="es-MX"/>
        </w:rPr>
        <w:t>Notas sucesivas:</w:t>
      </w:r>
    </w:p>
    <w:p w14:paraId="3F29A861" w14:textId="77777777" w:rsidR="0071746F" w:rsidRDefault="0071746F" w:rsidP="0071746F">
      <w:pPr>
        <w:spacing w:after="240"/>
        <w:rPr>
          <w:lang w:val="es-BO"/>
        </w:rPr>
      </w:pPr>
      <w:r>
        <w:rPr>
          <w:vertAlign w:val="superscript"/>
          <w:lang w:val="es-MX"/>
        </w:rPr>
        <w:tab/>
      </w:r>
      <w:r w:rsidRPr="0071746F">
        <w:rPr>
          <w:vertAlign w:val="superscript"/>
          <w:lang w:val="es-BO"/>
        </w:rPr>
        <w:t xml:space="preserve">12 </w:t>
      </w:r>
      <w:r w:rsidRPr="0071746F">
        <w:rPr>
          <w:lang w:val="es-BO"/>
        </w:rPr>
        <w:t xml:space="preserve">McDowell, </w:t>
      </w:r>
      <w:r w:rsidRPr="0071746F">
        <w:rPr>
          <w:i/>
          <w:lang w:val="es-BO"/>
        </w:rPr>
        <w:t>Nueva evidencia</w:t>
      </w:r>
      <w:r w:rsidRPr="0071746F">
        <w:rPr>
          <w:lang w:val="es-BO"/>
        </w:rPr>
        <w:t>, 38.</w:t>
      </w:r>
    </w:p>
    <w:p w14:paraId="3C2D66F5" w14:textId="77777777" w:rsidR="0071746F" w:rsidRPr="0071746F" w:rsidRDefault="0071746F" w:rsidP="0071746F">
      <w:pPr>
        <w:spacing w:after="120"/>
        <w:ind w:left="720" w:hanging="720"/>
      </w:pPr>
      <w:r>
        <w:rPr>
          <w:b/>
          <w:lang w:val="es-MX"/>
        </w:rPr>
        <w:t>B</w:t>
      </w:r>
      <w:r>
        <w:rPr>
          <w:lang w:val="es-MX"/>
        </w:rPr>
        <w:t xml:space="preserve">-McDowell, Josh. </w:t>
      </w:r>
      <w:r>
        <w:rPr>
          <w:i/>
          <w:lang w:val="es-MX"/>
        </w:rPr>
        <w:t>Nueva evidencia que demanda un veredicto.</w:t>
      </w:r>
      <w:r>
        <w:rPr>
          <w:lang w:val="es-MX"/>
        </w:rPr>
        <w:t xml:space="preserve"> Traducido por Francisco Almanza, Humberto Casanova R., Joe T. Poe y Rubén </w:t>
      </w:r>
      <w:proofErr w:type="spellStart"/>
      <w:r>
        <w:rPr>
          <w:lang w:val="es-MX"/>
        </w:rPr>
        <w:t>Zorzoli</w:t>
      </w:r>
      <w:proofErr w:type="spellEnd"/>
      <w:r>
        <w:rPr>
          <w:lang w:val="es-MX"/>
        </w:rPr>
        <w:t xml:space="preserve">. </w:t>
      </w:r>
      <w:r w:rsidRPr="0071746F">
        <w:t>El Paso, Texas: Editorial Mundo Hispano, 2004.</w:t>
      </w:r>
    </w:p>
    <w:p w14:paraId="34D3970D" w14:textId="77777777" w:rsidR="0071746F" w:rsidRPr="0071746F" w:rsidRDefault="0071746F" w:rsidP="0071746F">
      <w:pPr>
        <w:spacing w:after="120"/>
        <w:ind w:firstLine="720"/>
        <w:contextualSpacing/>
        <w:rPr>
          <w:rFonts w:eastAsiaTheme="minorHAnsi"/>
          <w:b/>
          <w:bCs/>
          <w:lang w:bidi="ar-SA"/>
        </w:rPr>
      </w:pPr>
    </w:p>
    <w:p w14:paraId="3456A397" w14:textId="77777777" w:rsidR="0071746F" w:rsidRPr="0071746F" w:rsidRDefault="0071746F" w:rsidP="0071746F">
      <w:pPr>
        <w:spacing w:after="120"/>
        <w:ind w:firstLine="720"/>
        <w:rPr>
          <w:b/>
          <w:bCs/>
        </w:rPr>
      </w:pPr>
      <w:r w:rsidRPr="0071746F">
        <w:rPr>
          <w:b/>
          <w:bCs/>
        </w:rPr>
        <w:t xml:space="preserve">Solo traductor, no </w:t>
      </w:r>
      <w:proofErr w:type="spellStart"/>
      <w:r w:rsidRPr="0071746F">
        <w:rPr>
          <w:b/>
          <w:bCs/>
        </w:rPr>
        <w:t>autor</w:t>
      </w:r>
      <w:proofErr w:type="spellEnd"/>
    </w:p>
    <w:p w14:paraId="7ACEB7D6" w14:textId="77777777" w:rsidR="0071746F" w:rsidRDefault="0071746F" w:rsidP="0071746F">
      <w:pPr>
        <w:spacing w:after="120"/>
      </w:pPr>
      <w:r>
        <w:rPr>
          <w:b/>
        </w:rPr>
        <w:t>N</w:t>
      </w:r>
      <w:r>
        <w:t>-</w:t>
      </w:r>
      <w:r>
        <w:tab/>
      </w:r>
      <w:r>
        <w:rPr>
          <w:vertAlign w:val="superscript"/>
        </w:rPr>
        <w:t xml:space="preserve">13 </w:t>
      </w:r>
      <w:r>
        <w:t xml:space="preserve">Theodore Silverstein, trad., </w:t>
      </w:r>
      <w:r>
        <w:rPr>
          <w:i/>
        </w:rPr>
        <w:t xml:space="preserve">Sir Gawain and the Green Knight </w:t>
      </w:r>
      <w:r>
        <w:t>(Chicago: University of Chicago Press, 1974), 34.</w:t>
      </w:r>
    </w:p>
    <w:p w14:paraId="676F80BB" w14:textId="77777777" w:rsidR="0071746F" w:rsidRDefault="0071746F" w:rsidP="0071746F">
      <w:pPr>
        <w:spacing w:after="120"/>
        <w:rPr>
          <w:lang w:val="es-MX"/>
        </w:rPr>
      </w:pPr>
      <w:r>
        <w:tab/>
      </w:r>
      <w:r>
        <w:rPr>
          <w:u w:val="single"/>
          <w:lang w:val="es-MX"/>
        </w:rPr>
        <w:t>Notas sucesivas:</w:t>
      </w:r>
    </w:p>
    <w:p w14:paraId="3BAA66AB" w14:textId="77777777" w:rsidR="0071746F" w:rsidRPr="0071746F" w:rsidRDefault="0071746F" w:rsidP="0071746F">
      <w:pPr>
        <w:spacing w:after="240"/>
        <w:rPr>
          <w:lang w:val="es-BO"/>
        </w:rPr>
      </w:pPr>
      <w:r>
        <w:rPr>
          <w:vertAlign w:val="superscript"/>
          <w:lang w:val="es-MX"/>
        </w:rPr>
        <w:tab/>
      </w:r>
      <w:r w:rsidRPr="0071746F">
        <w:rPr>
          <w:vertAlign w:val="superscript"/>
          <w:lang w:val="es-BO"/>
        </w:rPr>
        <w:t xml:space="preserve">12 </w:t>
      </w:r>
      <w:proofErr w:type="spellStart"/>
      <w:r w:rsidRPr="0071746F">
        <w:rPr>
          <w:lang w:val="es-BO"/>
        </w:rPr>
        <w:t>Silverstein</w:t>
      </w:r>
      <w:proofErr w:type="spellEnd"/>
      <w:r w:rsidRPr="0071746F">
        <w:rPr>
          <w:lang w:val="es-BO"/>
        </w:rPr>
        <w:t xml:space="preserve">, </w:t>
      </w:r>
      <w:r w:rsidRPr="0071746F">
        <w:rPr>
          <w:i/>
          <w:lang w:val="es-BO"/>
        </w:rPr>
        <w:t xml:space="preserve">Sir </w:t>
      </w:r>
      <w:proofErr w:type="spellStart"/>
      <w:r w:rsidRPr="0071746F">
        <w:rPr>
          <w:i/>
          <w:lang w:val="es-BO"/>
        </w:rPr>
        <w:t>Gawain</w:t>
      </w:r>
      <w:proofErr w:type="spellEnd"/>
      <w:r w:rsidRPr="0071746F">
        <w:rPr>
          <w:lang w:val="es-BO"/>
        </w:rPr>
        <w:t>, 34.</w:t>
      </w:r>
    </w:p>
    <w:p w14:paraId="133174B5" w14:textId="77777777" w:rsidR="0071746F" w:rsidRPr="0071746F" w:rsidRDefault="0071746F" w:rsidP="0071746F">
      <w:pPr>
        <w:spacing w:after="120"/>
        <w:ind w:left="720" w:hanging="720"/>
        <w:rPr>
          <w:lang w:val="es-BO"/>
        </w:rPr>
      </w:pPr>
      <w:r>
        <w:rPr>
          <w:b/>
        </w:rPr>
        <w:t>B</w:t>
      </w:r>
      <w:r>
        <w:t xml:space="preserve">- Silverstein, Theodore, trad., </w:t>
      </w:r>
      <w:r>
        <w:rPr>
          <w:i/>
        </w:rPr>
        <w:t xml:space="preserve">Sir Gawain and the Green Knight. </w:t>
      </w:r>
      <w:r w:rsidRPr="0071746F">
        <w:rPr>
          <w:lang w:val="es-BO"/>
        </w:rPr>
        <w:t xml:space="preserve">Chicago: </w:t>
      </w:r>
      <w:proofErr w:type="spellStart"/>
      <w:r w:rsidRPr="0071746F">
        <w:rPr>
          <w:lang w:val="es-BO"/>
        </w:rPr>
        <w:t>University</w:t>
      </w:r>
      <w:proofErr w:type="spellEnd"/>
      <w:r w:rsidRPr="0071746F">
        <w:rPr>
          <w:lang w:val="es-BO"/>
        </w:rPr>
        <w:t xml:space="preserve"> </w:t>
      </w:r>
      <w:proofErr w:type="spellStart"/>
      <w:r w:rsidRPr="0071746F">
        <w:rPr>
          <w:lang w:val="es-BO"/>
        </w:rPr>
        <w:t>of</w:t>
      </w:r>
      <w:proofErr w:type="spellEnd"/>
      <w:r w:rsidRPr="0071746F">
        <w:rPr>
          <w:lang w:val="es-BO"/>
        </w:rPr>
        <w:t xml:space="preserve"> Chicago </w:t>
      </w:r>
      <w:proofErr w:type="spellStart"/>
      <w:r w:rsidRPr="0071746F">
        <w:rPr>
          <w:lang w:val="es-BO"/>
        </w:rPr>
        <w:t>Press</w:t>
      </w:r>
      <w:proofErr w:type="spellEnd"/>
      <w:r w:rsidRPr="0071746F">
        <w:rPr>
          <w:lang w:val="es-BO"/>
        </w:rPr>
        <w:t>, 1974.</w:t>
      </w:r>
    </w:p>
    <w:p w14:paraId="6B56FB46" w14:textId="77777777" w:rsidR="0071746F" w:rsidRPr="0071746F" w:rsidRDefault="0071746F" w:rsidP="0071746F">
      <w:pPr>
        <w:spacing w:after="120"/>
        <w:ind w:firstLine="720"/>
        <w:contextualSpacing/>
        <w:rPr>
          <w:rFonts w:eastAsiaTheme="minorHAnsi"/>
          <w:b/>
          <w:bCs/>
          <w:lang w:val="es-BO" w:bidi="ar-SA"/>
        </w:rPr>
      </w:pPr>
    </w:p>
    <w:p w14:paraId="02F29D20" w14:textId="77777777" w:rsidR="0071746F" w:rsidRDefault="0071746F" w:rsidP="0071746F">
      <w:pPr>
        <w:spacing w:after="120"/>
        <w:ind w:firstLine="720"/>
        <w:rPr>
          <w:b/>
          <w:bCs/>
          <w:lang w:val="es-BO"/>
        </w:rPr>
      </w:pPr>
      <w:r w:rsidRPr="0071746F">
        <w:rPr>
          <w:b/>
          <w:bCs/>
          <w:lang w:val="es-BO"/>
        </w:rPr>
        <w:t>Solo compilador, no autor</w:t>
      </w:r>
    </w:p>
    <w:p w14:paraId="30828F4C" w14:textId="77777777" w:rsidR="0071746F" w:rsidRDefault="0071746F" w:rsidP="0071746F">
      <w:pPr>
        <w:spacing w:after="120"/>
        <w:rPr>
          <w:lang w:val="es-MX"/>
        </w:rPr>
      </w:pPr>
      <w:r>
        <w:rPr>
          <w:b/>
          <w:lang w:val="es-MX"/>
        </w:rPr>
        <w:t>N-</w:t>
      </w:r>
      <w:r>
        <w:rPr>
          <w:b/>
          <w:lang w:val="es-MX"/>
        </w:rPr>
        <w:tab/>
      </w:r>
      <w:r>
        <w:rPr>
          <w:vertAlign w:val="superscript"/>
          <w:lang w:val="es-MX"/>
        </w:rPr>
        <w:t xml:space="preserve">4 </w:t>
      </w:r>
      <w:r>
        <w:rPr>
          <w:lang w:val="es-MX"/>
        </w:rPr>
        <w:t xml:space="preserve">J. </w:t>
      </w:r>
      <w:proofErr w:type="spellStart"/>
      <w:r>
        <w:rPr>
          <w:lang w:val="es-MX"/>
        </w:rPr>
        <w:t>Stegenga</w:t>
      </w:r>
      <w:proofErr w:type="spellEnd"/>
      <w:r>
        <w:rPr>
          <w:lang w:val="es-MX"/>
        </w:rPr>
        <w:t xml:space="preserve"> y </w:t>
      </w:r>
      <w:proofErr w:type="spellStart"/>
      <w:r>
        <w:rPr>
          <w:lang w:val="es-MX"/>
        </w:rPr>
        <w:t>Alfred.E</w:t>
      </w:r>
      <w:proofErr w:type="spellEnd"/>
      <w:r>
        <w:rPr>
          <w:lang w:val="es-MX"/>
        </w:rPr>
        <w:t xml:space="preserve">. </w:t>
      </w:r>
      <w:proofErr w:type="spellStart"/>
      <w:r>
        <w:rPr>
          <w:lang w:val="es-MX"/>
        </w:rPr>
        <w:t>Tuggy</w:t>
      </w:r>
      <w:proofErr w:type="spellEnd"/>
      <w:r>
        <w:rPr>
          <w:lang w:val="es-MX"/>
        </w:rPr>
        <w:t xml:space="preserve">, </w:t>
      </w:r>
      <w:proofErr w:type="spellStart"/>
      <w:r>
        <w:rPr>
          <w:lang w:val="es-MX"/>
        </w:rPr>
        <w:t>comp.</w:t>
      </w:r>
      <w:proofErr w:type="spellEnd"/>
      <w:r>
        <w:rPr>
          <w:lang w:val="es-MX"/>
        </w:rPr>
        <w:t xml:space="preserve">, </w:t>
      </w:r>
      <w:r>
        <w:rPr>
          <w:i/>
          <w:lang w:val="es-MX"/>
        </w:rPr>
        <w:t>La concordancia analítica greco-española del Nuevo Testamento greco-español</w:t>
      </w:r>
      <w:r>
        <w:rPr>
          <w:lang w:val="es-MX"/>
        </w:rPr>
        <w:t xml:space="preserve"> (Terrassa, Barcelona: Editorial </w:t>
      </w:r>
      <w:proofErr w:type="spellStart"/>
      <w:r>
        <w:rPr>
          <w:lang w:val="es-MX"/>
        </w:rPr>
        <w:t>Clie</w:t>
      </w:r>
      <w:proofErr w:type="spellEnd"/>
      <w:r>
        <w:rPr>
          <w:lang w:val="es-MX"/>
        </w:rPr>
        <w:t>, s.f.), 13.</w:t>
      </w:r>
    </w:p>
    <w:p w14:paraId="1BC012B5" w14:textId="77777777" w:rsidR="0071746F" w:rsidRDefault="0071746F" w:rsidP="0071746F">
      <w:pPr>
        <w:spacing w:after="120"/>
        <w:rPr>
          <w:lang w:val="es-MX"/>
        </w:rPr>
      </w:pPr>
      <w:r>
        <w:rPr>
          <w:lang w:val="es-MX"/>
        </w:rPr>
        <w:tab/>
      </w:r>
      <w:r>
        <w:rPr>
          <w:u w:val="single"/>
          <w:lang w:val="es-MX"/>
        </w:rPr>
        <w:t>Notas sucesivas:</w:t>
      </w:r>
    </w:p>
    <w:p w14:paraId="329A67CC" w14:textId="77777777" w:rsidR="0071746F" w:rsidRDefault="0071746F" w:rsidP="0071746F">
      <w:pPr>
        <w:spacing w:after="240"/>
        <w:rPr>
          <w:lang w:val="es-MX"/>
        </w:rPr>
      </w:pPr>
      <w:r>
        <w:rPr>
          <w:vertAlign w:val="superscript"/>
          <w:lang w:val="es-MX"/>
        </w:rPr>
        <w:tab/>
        <w:t xml:space="preserve">6 </w:t>
      </w:r>
      <w:proofErr w:type="spellStart"/>
      <w:r>
        <w:rPr>
          <w:lang w:val="es-MX"/>
        </w:rPr>
        <w:t>Stegenga</w:t>
      </w:r>
      <w:proofErr w:type="spellEnd"/>
      <w:r>
        <w:rPr>
          <w:lang w:val="es-MX"/>
        </w:rPr>
        <w:t xml:space="preserve"> y </w:t>
      </w:r>
      <w:proofErr w:type="spellStart"/>
      <w:r>
        <w:rPr>
          <w:lang w:val="es-MX"/>
        </w:rPr>
        <w:t>Tuggy</w:t>
      </w:r>
      <w:proofErr w:type="spellEnd"/>
      <w:r>
        <w:rPr>
          <w:lang w:val="es-MX"/>
        </w:rPr>
        <w:t xml:space="preserve">, </w:t>
      </w:r>
      <w:r>
        <w:rPr>
          <w:i/>
          <w:lang w:val="es-MX"/>
        </w:rPr>
        <w:t>La concordancia analítica</w:t>
      </w:r>
      <w:r>
        <w:rPr>
          <w:lang w:val="es-MX"/>
        </w:rPr>
        <w:t>, 99.</w:t>
      </w:r>
    </w:p>
    <w:p w14:paraId="688CBFDE" w14:textId="77777777" w:rsidR="0071746F" w:rsidRDefault="0071746F" w:rsidP="0071746F">
      <w:pPr>
        <w:spacing w:after="240"/>
        <w:ind w:left="720" w:hanging="720"/>
        <w:rPr>
          <w:lang w:val="es-MX"/>
        </w:rPr>
      </w:pPr>
      <w:r>
        <w:rPr>
          <w:b/>
          <w:lang w:val="es-MX"/>
        </w:rPr>
        <w:t>B</w:t>
      </w:r>
      <w:r>
        <w:rPr>
          <w:lang w:val="es-MX"/>
        </w:rPr>
        <w:t>-</w:t>
      </w:r>
      <w:proofErr w:type="spellStart"/>
      <w:r>
        <w:rPr>
          <w:lang w:val="es-MX"/>
        </w:rPr>
        <w:t>Stegenga</w:t>
      </w:r>
      <w:proofErr w:type="spellEnd"/>
      <w:r>
        <w:rPr>
          <w:lang w:val="es-MX"/>
        </w:rPr>
        <w:t xml:space="preserve">, J. y Alfred E. </w:t>
      </w:r>
      <w:proofErr w:type="spellStart"/>
      <w:r>
        <w:rPr>
          <w:lang w:val="es-MX"/>
        </w:rPr>
        <w:t>Tuggy</w:t>
      </w:r>
      <w:proofErr w:type="spellEnd"/>
      <w:r>
        <w:rPr>
          <w:lang w:val="es-MX"/>
        </w:rPr>
        <w:t xml:space="preserve">, </w:t>
      </w:r>
      <w:proofErr w:type="spellStart"/>
      <w:r>
        <w:rPr>
          <w:lang w:val="es-MX"/>
        </w:rPr>
        <w:t>comp.</w:t>
      </w:r>
      <w:proofErr w:type="spellEnd"/>
      <w:r>
        <w:rPr>
          <w:lang w:val="es-MX"/>
        </w:rPr>
        <w:t xml:space="preserve"> </w:t>
      </w:r>
      <w:r>
        <w:rPr>
          <w:i/>
          <w:lang w:val="es-MX"/>
        </w:rPr>
        <w:t>La concordancia analítica greco-española del Nuevo Testamento greco-español.</w:t>
      </w:r>
      <w:r>
        <w:rPr>
          <w:lang w:val="es-MX"/>
        </w:rPr>
        <w:t xml:space="preserve"> Terrassa, Barcelona: Editorial </w:t>
      </w:r>
      <w:proofErr w:type="spellStart"/>
      <w:r>
        <w:rPr>
          <w:lang w:val="es-MX"/>
        </w:rPr>
        <w:t>Clie</w:t>
      </w:r>
      <w:proofErr w:type="spellEnd"/>
      <w:r>
        <w:rPr>
          <w:lang w:val="es-MX"/>
        </w:rPr>
        <w:t>, s.f.</w:t>
      </w:r>
    </w:p>
    <w:p w14:paraId="7AA9A1C7" w14:textId="77777777" w:rsidR="0071746F" w:rsidRDefault="0071746F" w:rsidP="0071746F">
      <w:pPr>
        <w:spacing w:after="120"/>
        <w:ind w:left="720"/>
        <w:contextualSpacing/>
        <w:rPr>
          <w:b/>
          <w:lang w:val="es-BO"/>
        </w:rPr>
      </w:pPr>
    </w:p>
    <w:p w14:paraId="58B05257" w14:textId="77777777" w:rsidR="0071746F" w:rsidRPr="0071746F" w:rsidRDefault="0071746F" w:rsidP="0071746F">
      <w:pPr>
        <w:spacing w:after="120"/>
        <w:ind w:left="720"/>
        <w:rPr>
          <w:b/>
          <w:lang w:val="es-BO"/>
        </w:rPr>
      </w:pPr>
      <w:r w:rsidRPr="0071746F">
        <w:rPr>
          <w:b/>
          <w:lang w:val="es-BO"/>
        </w:rPr>
        <w:t>Compilador y editor a la vez</w:t>
      </w:r>
    </w:p>
    <w:p w14:paraId="7F53C7F7" w14:textId="77777777" w:rsidR="0071746F" w:rsidRDefault="0071746F" w:rsidP="0071746F">
      <w:pPr>
        <w:spacing w:after="120"/>
        <w:rPr>
          <w:lang w:val="es-MX"/>
        </w:rPr>
      </w:pPr>
      <w:r w:rsidRPr="0071746F">
        <w:rPr>
          <w:b/>
          <w:lang w:val="es-BO"/>
        </w:rPr>
        <w:t>N</w:t>
      </w:r>
      <w:r w:rsidRPr="0071746F">
        <w:rPr>
          <w:lang w:val="es-BO"/>
        </w:rPr>
        <w:t>-</w:t>
      </w:r>
      <w:r w:rsidRPr="0071746F">
        <w:rPr>
          <w:lang w:val="es-BO"/>
        </w:rPr>
        <w:tab/>
      </w:r>
      <w:r w:rsidRPr="0071746F">
        <w:rPr>
          <w:vertAlign w:val="superscript"/>
          <w:lang w:val="es-BO"/>
        </w:rPr>
        <w:t>14</w:t>
      </w:r>
      <w:r w:rsidRPr="0071746F">
        <w:rPr>
          <w:lang w:val="es-BO"/>
        </w:rPr>
        <w:t xml:space="preserve"> David A. </w:t>
      </w:r>
      <w:proofErr w:type="spellStart"/>
      <w:r w:rsidRPr="0071746F">
        <w:rPr>
          <w:lang w:val="es-BO"/>
        </w:rPr>
        <w:t>Womack</w:t>
      </w:r>
      <w:proofErr w:type="spellEnd"/>
      <w:r w:rsidRPr="0071746F">
        <w:rPr>
          <w:lang w:val="es-BO"/>
        </w:rPr>
        <w:t xml:space="preserve">, compilador y editor. </w:t>
      </w:r>
      <w:r>
        <w:rPr>
          <w:i/>
          <w:lang w:val="es-MX"/>
        </w:rPr>
        <w:t>La experiencia pentecostal</w:t>
      </w:r>
      <w:r>
        <w:rPr>
          <w:lang w:val="es-MX"/>
        </w:rPr>
        <w:t xml:space="preserve">: </w:t>
      </w:r>
      <w:r>
        <w:rPr>
          <w:i/>
          <w:lang w:val="es-MX"/>
        </w:rPr>
        <w:t xml:space="preserve">Los escritos de Donald </w:t>
      </w:r>
      <w:proofErr w:type="spellStart"/>
      <w:r>
        <w:rPr>
          <w:i/>
          <w:lang w:val="es-MX"/>
        </w:rPr>
        <w:t>Gee</w:t>
      </w:r>
      <w:proofErr w:type="spellEnd"/>
      <w:r>
        <w:rPr>
          <w:lang w:val="es-MX"/>
        </w:rPr>
        <w:t xml:space="preserve"> (</w:t>
      </w:r>
      <w:proofErr w:type="spellStart"/>
      <w:r>
        <w:rPr>
          <w:lang w:val="es-MX"/>
        </w:rPr>
        <w:t>Deerfield</w:t>
      </w:r>
      <w:proofErr w:type="spellEnd"/>
      <w:r>
        <w:rPr>
          <w:lang w:val="es-MX"/>
        </w:rPr>
        <w:t>, Florida: Editorial Vida, 1995), 32.</w:t>
      </w:r>
    </w:p>
    <w:p w14:paraId="4C2B524E" w14:textId="77777777" w:rsidR="0071746F" w:rsidRDefault="0071746F" w:rsidP="0071746F">
      <w:pPr>
        <w:spacing w:after="120"/>
        <w:rPr>
          <w:lang w:val="es-MX"/>
        </w:rPr>
      </w:pPr>
      <w:r>
        <w:rPr>
          <w:lang w:val="es-MX"/>
        </w:rPr>
        <w:tab/>
      </w:r>
      <w:r>
        <w:rPr>
          <w:u w:val="single"/>
          <w:lang w:val="es-MX"/>
        </w:rPr>
        <w:t>Notas sucesivas:</w:t>
      </w:r>
    </w:p>
    <w:p w14:paraId="350152AD" w14:textId="77777777" w:rsidR="0071746F" w:rsidRDefault="0071746F" w:rsidP="0071746F">
      <w:pPr>
        <w:spacing w:after="240"/>
        <w:rPr>
          <w:lang w:val="es-BO"/>
        </w:rPr>
      </w:pPr>
      <w:r>
        <w:rPr>
          <w:vertAlign w:val="superscript"/>
          <w:lang w:val="es-MX"/>
        </w:rPr>
        <w:tab/>
      </w:r>
      <w:r w:rsidRPr="0071746F">
        <w:rPr>
          <w:vertAlign w:val="superscript"/>
          <w:lang w:val="es-BO"/>
        </w:rPr>
        <w:t xml:space="preserve">15 </w:t>
      </w:r>
      <w:proofErr w:type="spellStart"/>
      <w:r w:rsidRPr="0071746F">
        <w:rPr>
          <w:lang w:val="es-BO"/>
        </w:rPr>
        <w:t>Wornack</w:t>
      </w:r>
      <w:proofErr w:type="spellEnd"/>
      <w:r w:rsidRPr="0071746F">
        <w:rPr>
          <w:lang w:val="es-BO"/>
        </w:rPr>
        <w:t xml:space="preserve">, </w:t>
      </w:r>
      <w:r w:rsidRPr="0071746F">
        <w:rPr>
          <w:i/>
          <w:lang w:val="es-BO"/>
        </w:rPr>
        <w:t>La experiencia</w:t>
      </w:r>
      <w:r w:rsidRPr="0071746F">
        <w:rPr>
          <w:lang w:val="es-BO"/>
        </w:rPr>
        <w:t>, 36.</w:t>
      </w:r>
    </w:p>
    <w:p w14:paraId="0ECD969C" w14:textId="77777777" w:rsidR="0071746F" w:rsidRDefault="0071746F" w:rsidP="0071746F">
      <w:pPr>
        <w:spacing w:after="240"/>
        <w:ind w:left="720" w:hanging="720"/>
        <w:rPr>
          <w:lang w:val="es-MX"/>
        </w:rPr>
      </w:pPr>
      <w:r>
        <w:rPr>
          <w:b/>
          <w:lang w:val="es-MX"/>
        </w:rPr>
        <w:t>B</w:t>
      </w:r>
      <w:r>
        <w:rPr>
          <w:lang w:val="es-MX"/>
        </w:rPr>
        <w:t>-</w:t>
      </w:r>
      <w:proofErr w:type="spellStart"/>
      <w:r>
        <w:rPr>
          <w:lang w:val="es-MX"/>
        </w:rPr>
        <w:t>Womack</w:t>
      </w:r>
      <w:proofErr w:type="spellEnd"/>
      <w:r>
        <w:rPr>
          <w:lang w:val="es-MX"/>
        </w:rPr>
        <w:t xml:space="preserve">, David A., compilador y editor. </w:t>
      </w:r>
      <w:r>
        <w:rPr>
          <w:i/>
          <w:lang w:val="es-MX"/>
        </w:rPr>
        <w:t>La experiencia pentecostal</w:t>
      </w:r>
      <w:r>
        <w:rPr>
          <w:lang w:val="es-MX"/>
        </w:rPr>
        <w:t xml:space="preserve">: </w:t>
      </w:r>
      <w:r>
        <w:rPr>
          <w:i/>
          <w:lang w:val="es-MX"/>
        </w:rPr>
        <w:t xml:space="preserve">Los escritos de Donald </w:t>
      </w:r>
      <w:proofErr w:type="spellStart"/>
      <w:r>
        <w:rPr>
          <w:i/>
          <w:lang w:val="es-MX"/>
        </w:rPr>
        <w:t>Gee</w:t>
      </w:r>
      <w:proofErr w:type="spellEnd"/>
      <w:r>
        <w:rPr>
          <w:lang w:val="es-MX"/>
        </w:rPr>
        <w:t xml:space="preserve">. </w:t>
      </w:r>
      <w:proofErr w:type="spellStart"/>
      <w:r>
        <w:rPr>
          <w:lang w:val="es-MX"/>
        </w:rPr>
        <w:t>Deerfield</w:t>
      </w:r>
      <w:proofErr w:type="spellEnd"/>
      <w:r>
        <w:rPr>
          <w:lang w:val="es-MX"/>
        </w:rPr>
        <w:t>, Florida: Editorial Vida, 1995.</w:t>
      </w:r>
    </w:p>
    <w:p w14:paraId="00179766" w14:textId="77777777" w:rsidR="0071746F" w:rsidRDefault="0071746F" w:rsidP="0071746F">
      <w:pPr>
        <w:spacing w:after="120"/>
        <w:ind w:left="720" w:hanging="720"/>
        <w:rPr>
          <w:b/>
          <w:bCs/>
          <w:lang w:val="es-MX"/>
        </w:rPr>
      </w:pPr>
      <w:r>
        <w:rPr>
          <w:b/>
          <w:bCs/>
          <w:lang w:val="es-MX"/>
        </w:rPr>
        <w:t>Autor en secciones o capítulos</w:t>
      </w:r>
    </w:p>
    <w:p w14:paraId="2417C46D" w14:textId="77777777" w:rsidR="0071746F" w:rsidRDefault="0071746F" w:rsidP="0071746F">
      <w:pPr>
        <w:spacing w:after="240"/>
        <w:ind w:firstLine="720"/>
        <w:rPr>
          <w:b/>
          <w:lang w:val="es-MX"/>
        </w:rPr>
      </w:pPr>
      <w:r>
        <w:rPr>
          <w:b/>
          <w:lang w:val="es-MX"/>
        </w:rPr>
        <w:lastRenderedPageBreak/>
        <w:t>Capítulo de un libro de autor único</w:t>
      </w:r>
    </w:p>
    <w:p w14:paraId="3ED74F0F" w14:textId="77777777" w:rsidR="0071746F" w:rsidRDefault="0071746F" w:rsidP="0071746F">
      <w:pPr>
        <w:spacing w:after="240"/>
        <w:rPr>
          <w:lang w:val="es-MX"/>
        </w:rPr>
      </w:pPr>
      <w:r>
        <w:rPr>
          <w:b/>
          <w:lang w:val="es-MX"/>
        </w:rPr>
        <w:t>*</w:t>
      </w:r>
      <w:r>
        <w:rPr>
          <w:lang w:val="es-MX"/>
        </w:rPr>
        <w:t xml:space="preserve">Deben usar este formato cuando se consulta </w:t>
      </w:r>
      <w:r>
        <w:rPr>
          <w:i/>
          <w:lang w:val="es-MX"/>
        </w:rPr>
        <w:t>capítulos selectos del libro</w:t>
      </w:r>
      <w:r>
        <w:rPr>
          <w:lang w:val="es-MX"/>
        </w:rPr>
        <w:t xml:space="preserve"> y no cuando es todo el libro.</w:t>
      </w:r>
    </w:p>
    <w:p w14:paraId="6500C22C" w14:textId="77777777" w:rsidR="0071746F" w:rsidRDefault="0071746F" w:rsidP="0071746F">
      <w:pPr>
        <w:spacing w:after="120"/>
        <w:rPr>
          <w:b/>
          <w:lang w:val="es-MX"/>
        </w:rPr>
      </w:pPr>
      <w:r>
        <w:rPr>
          <w:b/>
          <w:lang w:val="es-ES"/>
        </w:rPr>
        <w:t>N</w:t>
      </w:r>
      <w:r>
        <w:rPr>
          <w:lang w:val="es-ES"/>
        </w:rPr>
        <w:tab/>
      </w:r>
      <w:r>
        <w:rPr>
          <w:vertAlign w:val="superscript"/>
          <w:lang w:val="es-ES"/>
        </w:rPr>
        <w:t>15</w:t>
      </w:r>
      <w:r>
        <w:rPr>
          <w:lang w:val="es-ES"/>
        </w:rPr>
        <w:t xml:space="preserve"> Roberto Domínguez, “Anna Sanders: el principio de la obra de Las Asambleas de Dios en la Ciudad de México, D.F. en su XX Aniversario”, en </w:t>
      </w:r>
      <w:r>
        <w:rPr>
          <w:i/>
          <w:lang w:val="es-ES"/>
        </w:rPr>
        <w:t>Pioneros de pentecostés en el mundo de habla hispana</w:t>
      </w:r>
      <w:r>
        <w:rPr>
          <w:lang w:val="es-ES"/>
        </w:rPr>
        <w:t xml:space="preserve">, volumen II: México y Centroamérica, segunda edición (Terrassa, Barcelona: Libros </w:t>
      </w:r>
      <w:proofErr w:type="spellStart"/>
      <w:r>
        <w:rPr>
          <w:lang w:val="es-ES"/>
        </w:rPr>
        <w:t>Clie</w:t>
      </w:r>
      <w:proofErr w:type="spellEnd"/>
      <w:r>
        <w:rPr>
          <w:lang w:val="es-ES"/>
        </w:rPr>
        <w:t>, 1990), 53.</w:t>
      </w:r>
    </w:p>
    <w:p w14:paraId="6925F603" w14:textId="77777777" w:rsidR="0071746F" w:rsidRDefault="0071746F" w:rsidP="0071746F">
      <w:pPr>
        <w:spacing w:after="120"/>
        <w:rPr>
          <w:lang w:val="es-MX"/>
        </w:rPr>
      </w:pPr>
      <w:r>
        <w:rPr>
          <w:b/>
          <w:lang w:val="es-MX"/>
        </w:rPr>
        <w:tab/>
      </w:r>
      <w:r>
        <w:rPr>
          <w:u w:val="single"/>
          <w:lang w:val="es-MX"/>
        </w:rPr>
        <w:t>Notas sucesivas:</w:t>
      </w:r>
    </w:p>
    <w:p w14:paraId="705BBDBC" w14:textId="77777777" w:rsidR="0071746F" w:rsidRDefault="0071746F" w:rsidP="0071746F">
      <w:pPr>
        <w:spacing w:after="240"/>
        <w:rPr>
          <w:lang w:val="es-MX"/>
        </w:rPr>
      </w:pPr>
      <w:r>
        <w:rPr>
          <w:lang w:val="es-MX"/>
        </w:rPr>
        <w:tab/>
      </w:r>
      <w:r>
        <w:rPr>
          <w:vertAlign w:val="superscript"/>
          <w:lang w:val="es-MX"/>
        </w:rPr>
        <w:t>15</w:t>
      </w:r>
      <w:r>
        <w:rPr>
          <w:lang w:val="es-MX"/>
        </w:rPr>
        <w:t xml:space="preserve"> Domínguez, “Anna Sanders” en </w:t>
      </w:r>
      <w:r>
        <w:rPr>
          <w:i/>
          <w:lang w:val="es-MX"/>
        </w:rPr>
        <w:t xml:space="preserve">Pioneros, </w:t>
      </w:r>
      <w:r>
        <w:rPr>
          <w:lang w:val="es-MX"/>
        </w:rPr>
        <w:t>53.</w:t>
      </w:r>
    </w:p>
    <w:p w14:paraId="0A8ABDAD" w14:textId="77777777" w:rsidR="0071746F" w:rsidRDefault="0071746F" w:rsidP="0071746F">
      <w:pPr>
        <w:spacing w:after="240"/>
        <w:ind w:left="720" w:hanging="720"/>
        <w:rPr>
          <w:lang w:val="es-ES"/>
        </w:rPr>
      </w:pPr>
      <w:r>
        <w:rPr>
          <w:b/>
          <w:lang w:val="es-ES"/>
        </w:rPr>
        <w:t>B</w:t>
      </w:r>
      <w:r>
        <w:rPr>
          <w:lang w:val="es-ES"/>
        </w:rPr>
        <w:t xml:space="preserve">-Domínguez, Roberto. “Anna Sanders: el principio de la obra de Las Asambleas de Dios en la Ciudad de México, D.F. en su XX aniversario”. En </w:t>
      </w:r>
      <w:r>
        <w:rPr>
          <w:i/>
          <w:lang w:val="es-ES"/>
        </w:rPr>
        <w:t>Pioneros de pentecostés en el mundo de habla hispana</w:t>
      </w:r>
      <w:r>
        <w:rPr>
          <w:lang w:val="es-ES"/>
        </w:rPr>
        <w:t xml:space="preserve">. Volumen II: México y Centroamérica, 47-59. Segunda edición. Terrassa, Barcelona: Libros </w:t>
      </w:r>
      <w:proofErr w:type="spellStart"/>
      <w:r>
        <w:rPr>
          <w:lang w:val="es-ES"/>
        </w:rPr>
        <w:t>Clie</w:t>
      </w:r>
      <w:proofErr w:type="spellEnd"/>
      <w:r>
        <w:rPr>
          <w:lang w:val="es-ES"/>
        </w:rPr>
        <w:t>, 1990.</w:t>
      </w:r>
    </w:p>
    <w:p w14:paraId="079B4A60" w14:textId="77777777" w:rsidR="0071746F" w:rsidRDefault="0071746F" w:rsidP="0071746F">
      <w:pPr>
        <w:spacing w:after="240"/>
        <w:ind w:left="720" w:hanging="720"/>
        <w:contextualSpacing/>
        <w:rPr>
          <w:b/>
          <w:lang w:val="es-MX"/>
        </w:rPr>
      </w:pPr>
    </w:p>
    <w:p w14:paraId="6B810503" w14:textId="77777777" w:rsidR="0071746F" w:rsidRDefault="0071746F" w:rsidP="0071746F">
      <w:pPr>
        <w:spacing w:after="120"/>
        <w:rPr>
          <w:lang w:val="es-ES"/>
        </w:rPr>
      </w:pPr>
      <w:r>
        <w:rPr>
          <w:b/>
          <w:lang w:val="de-DE"/>
        </w:rPr>
        <w:t>N</w:t>
      </w:r>
      <w:r>
        <w:rPr>
          <w:lang w:val="de-DE"/>
        </w:rPr>
        <w:t xml:space="preserve">- </w:t>
      </w:r>
      <w:r>
        <w:rPr>
          <w:lang w:val="de-DE"/>
        </w:rPr>
        <w:tab/>
      </w:r>
      <w:r>
        <w:rPr>
          <w:vertAlign w:val="superscript"/>
          <w:lang w:val="de-DE"/>
        </w:rPr>
        <w:t>16</w:t>
      </w:r>
      <w:r>
        <w:rPr>
          <w:lang w:val="de-DE"/>
        </w:rPr>
        <w:t xml:space="preserve"> Luisa Jeter de Walker, </w:t>
      </w:r>
      <w:r>
        <w:rPr>
          <w:lang w:val="es-ES"/>
        </w:rPr>
        <w:t xml:space="preserve">“Cuba.” En </w:t>
      </w:r>
      <w:r>
        <w:rPr>
          <w:i/>
          <w:lang w:val="es-ES"/>
        </w:rPr>
        <w:t>Siembra y cosecha</w:t>
      </w:r>
      <w:r>
        <w:rPr>
          <w:lang w:val="es-ES"/>
        </w:rPr>
        <w:t>. Tomo 3: Reseña histórica de las Asambleas de Dios en Brasil, Venezuela, Ecuador, República Dominicana y Cuba, 147-190 (</w:t>
      </w:r>
      <w:proofErr w:type="spellStart"/>
      <w:r>
        <w:rPr>
          <w:lang w:val="es-ES"/>
        </w:rPr>
        <w:t>Deerfield</w:t>
      </w:r>
      <w:proofErr w:type="spellEnd"/>
      <w:r>
        <w:rPr>
          <w:lang w:val="es-ES"/>
        </w:rPr>
        <w:t>, Florida: Editorial Vida, 1996), 156.</w:t>
      </w:r>
    </w:p>
    <w:p w14:paraId="4FAA3083" w14:textId="77777777" w:rsidR="0071746F" w:rsidRDefault="0071746F" w:rsidP="0071746F">
      <w:pPr>
        <w:spacing w:after="120"/>
        <w:rPr>
          <w:lang w:val="es-MX"/>
        </w:rPr>
      </w:pPr>
      <w:r>
        <w:rPr>
          <w:lang w:val="es-MX"/>
        </w:rPr>
        <w:tab/>
      </w:r>
      <w:r>
        <w:rPr>
          <w:u w:val="single"/>
          <w:lang w:val="es-MX"/>
        </w:rPr>
        <w:t>Notas sucesivas:</w:t>
      </w:r>
    </w:p>
    <w:p w14:paraId="4F13E522" w14:textId="77777777" w:rsidR="0071746F" w:rsidRDefault="0071746F" w:rsidP="0071746F">
      <w:pPr>
        <w:spacing w:after="240"/>
        <w:rPr>
          <w:lang w:val="es-BO"/>
        </w:rPr>
      </w:pPr>
      <w:r>
        <w:rPr>
          <w:vertAlign w:val="superscript"/>
          <w:lang w:val="es-MX"/>
        </w:rPr>
        <w:tab/>
      </w:r>
      <w:r w:rsidRPr="0071746F">
        <w:rPr>
          <w:vertAlign w:val="superscript"/>
          <w:lang w:val="es-BO"/>
        </w:rPr>
        <w:t xml:space="preserve">18 </w:t>
      </w:r>
      <w:r w:rsidRPr="0071746F">
        <w:rPr>
          <w:lang w:val="es-BO"/>
        </w:rPr>
        <w:t xml:space="preserve">Walker, “Cuba” en </w:t>
      </w:r>
      <w:r w:rsidRPr="0071746F">
        <w:rPr>
          <w:i/>
          <w:lang w:val="es-BO"/>
        </w:rPr>
        <w:t>Siembra</w:t>
      </w:r>
      <w:r w:rsidRPr="0071746F">
        <w:rPr>
          <w:lang w:val="es-BO"/>
        </w:rPr>
        <w:t>, 158.</w:t>
      </w:r>
    </w:p>
    <w:p w14:paraId="494A377F" w14:textId="77777777" w:rsidR="0071746F" w:rsidRDefault="0071746F" w:rsidP="0071746F">
      <w:pPr>
        <w:spacing w:after="240"/>
        <w:ind w:left="720" w:hanging="720"/>
        <w:rPr>
          <w:lang w:val="es-ES"/>
        </w:rPr>
      </w:pPr>
      <w:r>
        <w:rPr>
          <w:b/>
          <w:lang w:val="de-DE"/>
        </w:rPr>
        <w:t>B</w:t>
      </w:r>
      <w:r>
        <w:rPr>
          <w:lang w:val="de-DE"/>
        </w:rPr>
        <w:t xml:space="preserve">–Jeter de Walker, Luisa. </w:t>
      </w:r>
      <w:r>
        <w:rPr>
          <w:lang w:val="es-ES"/>
        </w:rPr>
        <w:t xml:space="preserve">“Cuba.” En </w:t>
      </w:r>
      <w:r>
        <w:rPr>
          <w:i/>
          <w:lang w:val="es-ES"/>
        </w:rPr>
        <w:t>Siembra y cosecha</w:t>
      </w:r>
      <w:r>
        <w:rPr>
          <w:lang w:val="es-ES"/>
        </w:rPr>
        <w:t xml:space="preserve">. Tomo 3: Reseña histórica de las Asambleas de Dios en Brasil, Venezuela, Ecuador, República Dominicana y Cuba, 147-190. </w:t>
      </w:r>
      <w:proofErr w:type="spellStart"/>
      <w:r>
        <w:rPr>
          <w:lang w:val="es-ES"/>
        </w:rPr>
        <w:t>Deerfield</w:t>
      </w:r>
      <w:proofErr w:type="spellEnd"/>
      <w:r>
        <w:rPr>
          <w:lang w:val="es-ES"/>
        </w:rPr>
        <w:t>, Florida: Editorial Vida, 1996.</w:t>
      </w:r>
    </w:p>
    <w:p w14:paraId="3F3FDD6D" w14:textId="77777777" w:rsidR="0071746F" w:rsidRDefault="0071746F" w:rsidP="0071746F">
      <w:pPr>
        <w:spacing w:after="240"/>
        <w:ind w:left="720" w:hanging="720"/>
        <w:contextualSpacing/>
        <w:rPr>
          <w:lang w:val="es-ES"/>
        </w:rPr>
      </w:pPr>
    </w:p>
    <w:p w14:paraId="101E73B8" w14:textId="77777777" w:rsidR="0071746F" w:rsidRDefault="0071746F" w:rsidP="0071746F">
      <w:pPr>
        <w:spacing w:after="240"/>
        <w:ind w:firstLine="720"/>
        <w:rPr>
          <w:b/>
          <w:lang w:val="es-ES"/>
        </w:rPr>
      </w:pPr>
      <w:r>
        <w:rPr>
          <w:b/>
          <w:lang w:val="es-ES"/>
        </w:rPr>
        <w:t>Capítulo en un libro de dos autores</w:t>
      </w:r>
    </w:p>
    <w:p w14:paraId="7B4A1A81" w14:textId="77777777" w:rsidR="0071746F" w:rsidRDefault="0071746F" w:rsidP="0071746F">
      <w:pPr>
        <w:spacing w:after="120"/>
        <w:rPr>
          <w:b/>
          <w:lang w:val="es-MX"/>
        </w:rPr>
      </w:pPr>
      <w:r>
        <w:rPr>
          <w:b/>
          <w:lang w:val="es-MX"/>
        </w:rPr>
        <w:t>N-</w:t>
      </w:r>
      <w:r>
        <w:rPr>
          <w:lang w:val="es-MX"/>
        </w:rPr>
        <w:tab/>
      </w:r>
      <w:r>
        <w:rPr>
          <w:vertAlign w:val="superscript"/>
          <w:lang w:val="es-MX"/>
        </w:rPr>
        <w:t>29</w:t>
      </w:r>
      <w:r>
        <w:rPr>
          <w:lang w:val="es-MX"/>
        </w:rPr>
        <w:t xml:space="preserve"> William W. Menzies y Robert P. Menzies, “Hermenéutica: la revolución silenciosa”, en </w:t>
      </w:r>
      <w:r>
        <w:rPr>
          <w:i/>
          <w:lang w:val="es-MX"/>
        </w:rPr>
        <w:t>Espíritu y poder: fundamentos de una experiencia pentecostal</w:t>
      </w:r>
      <w:r>
        <w:rPr>
          <w:lang w:val="es-MX"/>
        </w:rPr>
        <w:t xml:space="preserve"> (Miami, Florida: Editorial Vida, 2004), 49.</w:t>
      </w:r>
    </w:p>
    <w:p w14:paraId="64E7BDB3" w14:textId="77777777" w:rsidR="0071746F" w:rsidRDefault="0071746F" w:rsidP="0071746F">
      <w:pPr>
        <w:spacing w:after="120"/>
        <w:rPr>
          <w:lang w:val="es-MX"/>
        </w:rPr>
      </w:pPr>
      <w:r>
        <w:rPr>
          <w:lang w:val="es-MX"/>
        </w:rPr>
        <w:tab/>
      </w:r>
      <w:r>
        <w:rPr>
          <w:u w:val="single"/>
          <w:lang w:val="es-MX"/>
        </w:rPr>
        <w:t>Notas sucesivas:</w:t>
      </w:r>
    </w:p>
    <w:p w14:paraId="2965592A" w14:textId="77777777" w:rsidR="0071746F" w:rsidRDefault="0071746F" w:rsidP="0071746F">
      <w:pPr>
        <w:spacing w:after="240"/>
        <w:rPr>
          <w:lang w:val="es-BO"/>
        </w:rPr>
      </w:pPr>
      <w:r>
        <w:rPr>
          <w:vertAlign w:val="superscript"/>
          <w:lang w:val="es-MX"/>
        </w:rPr>
        <w:tab/>
      </w:r>
      <w:r w:rsidRPr="0071746F">
        <w:rPr>
          <w:vertAlign w:val="superscript"/>
          <w:lang w:val="es-BO"/>
        </w:rPr>
        <w:t xml:space="preserve">32 </w:t>
      </w:r>
      <w:r w:rsidRPr="0071746F">
        <w:rPr>
          <w:lang w:val="es-BO"/>
        </w:rPr>
        <w:t xml:space="preserve">Menzies y Menzies, “Hermenéutica” en </w:t>
      </w:r>
      <w:r w:rsidRPr="0071746F">
        <w:rPr>
          <w:i/>
          <w:lang w:val="es-BO"/>
        </w:rPr>
        <w:t>Espíritu</w:t>
      </w:r>
      <w:r w:rsidRPr="0071746F">
        <w:rPr>
          <w:lang w:val="es-BO"/>
        </w:rPr>
        <w:t>, 52.</w:t>
      </w:r>
    </w:p>
    <w:p w14:paraId="301A71A2" w14:textId="77777777" w:rsidR="0071746F" w:rsidRDefault="0071746F" w:rsidP="0071746F">
      <w:pPr>
        <w:spacing w:after="240"/>
        <w:ind w:left="720" w:hanging="720"/>
        <w:rPr>
          <w:lang w:val="es-MX"/>
        </w:rPr>
      </w:pPr>
      <w:r>
        <w:rPr>
          <w:b/>
        </w:rPr>
        <w:t>B</w:t>
      </w:r>
      <w:r>
        <w:t xml:space="preserve">--Menzies, William W. y Robert P. Menzies. </w:t>
      </w:r>
      <w:r>
        <w:rPr>
          <w:lang w:val="es-MX"/>
        </w:rPr>
        <w:t xml:space="preserve">“Hermenéutica: la revolución silenciosa”, en </w:t>
      </w:r>
      <w:r>
        <w:rPr>
          <w:i/>
          <w:lang w:val="es-MX"/>
        </w:rPr>
        <w:t>Espíritu y poder: fundamentos de una experiencia pentecostal</w:t>
      </w:r>
      <w:r>
        <w:rPr>
          <w:lang w:val="es-MX"/>
        </w:rPr>
        <w:t>, 41-52. Miami, Florida: Editorial Vida, 2004.</w:t>
      </w:r>
    </w:p>
    <w:p w14:paraId="0186115F" w14:textId="77777777" w:rsidR="0071746F" w:rsidRDefault="0071746F" w:rsidP="0071746F">
      <w:pPr>
        <w:spacing w:after="240"/>
        <w:contextualSpacing/>
        <w:rPr>
          <w:b/>
          <w:lang w:val="es-MX"/>
        </w:rPr>
      </w:pPr>
    </w:p>
    <w:p w14:paraId="0F5521DC" w14:textId="77777777" w:rsidR="0071746F" w:rsidRDefault="0071746F" w:rsidP="0071746F">
      <w:pPr>
        <w:spacing w:after="240"/>
        <w:ind w:firstLine="720"/>
        <w:rPr>
          <w:b/>
          <w:lang w:val="es-MX"/>
        </w:rPr>
      </w:pPr>
      <w:r>
        <w:rPr>
          <w:b/>
          <w:lang w:val="es-MX"/>
        </w:rPr>
        <w:t>Capítulo de un libro editado</w:t>
      </w:r>
    </w:p>
    <w:p w14:paraId="5000BF2D" w14:textId="77777777" w:rsidR="0071746F" w:rsidRDefault="0071746F" w:rsidP="0071746F">
      <w:pPr>
        <w:spacing w:after="240"/>
        <w:rPr>
          <w:lang w:val="es-MX"/>
        </w:rPr>
      </w:pPr>
      <w:r>
        <w:rPr>
          <w:b/>
          <w:lang w:val="es-MX"/>
        </w:rPr>
        <w:lastRenderedPageBreak/>
        <w:t>*</w:t>
      </w:r>
      <w:r>
        <w:rPr>
          <w:lang w:val="es-MX"/>
        </w:rPr>
        <w:t>En bibliografías de obras consultadas de varios autores, deben usar este formato y hacer una entrada individual para cada capítulo usado.</w:t>
      </w:r>
    </w:p>
    <w:p w14:paraId="47B306EA"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5</w:t>
      </w:r>
      <w:r>
        <w:rPr>
          <w:lang w:val="es-MX"/>
        </w:rPr>
        <w:t xml:space="preserve"> David Lim, “Los dones espirituales”. Capítulo 14 en </w:t>
      </w:r>
      <w:r>
        <w:rPr>
          <w:i/>
          <w:lang w:val="es-MX"/>
        </w:rPr>
        <w:t xml:space="preserve">Teología sistemática: Una perspectiva pentecostal, </w:t>
      </w:r>
      <w:r>
        <w:rPr>
          <w:lang w:val="es-MX"/>
        </w:rPr>
        <w:t>editado por Stanley M. Horton, 459-491 (</w:t>
      </w:r>
      <w:proofErr w:type="spellStart"/>
      <w:r>
        <w:rPr>
          <w:lang w:val="es-MX"/>
        </w:rPr>
        <w:t>Deerfield</w:t>
      </w:r>
      <w:proofErr w:type="spellEnd"/>
      <w:r>
        <w:rPr>
          <w:lang w:val="es-MX"/>
        </w:rPr>
        <w:t>, Florida: Editorial Vida, 1996), 464.</w:t>
      </w:r>
    </w:p>
    <w:p w14:paraId="3A1D0DD5" w14:textId="77777777" w:rsidR="0071746F" w:rsidRDefault="0071746F" w:rsidP="0071746F">
      <w:pPr>
        <w:spacing w:after="120"/>
        <w:rPr>
          <w:lang w:val="es-MX"/>
        </w:rPr>
      </w:pPr>
      <w:r>
        <w:rPr>
          <w:lang w:val="es-MX"/>
        </w:rPr>
        <w:tab/>
      </w:r>
      <w:r>
        <w:rPr>
          <w:u w:val="single"/>
          <w:lang w:val="es-MX"/>
        </w:rPr>
        <w:t>Notas sucesivas:</w:t>
      </w:r>
    </w:p>
    <w:p w14:paraId="07A88185" w14:textId="77777777" w:rsidR="0071746F" w:rsidRDefault="0071746F" w:rsidP="0071746F">
      <w:pPr>
        <w:spacing w:after="240"/>
        <w:rPr>
          <w:lang w:val="es-BO"/>
        </w:rPr>
      </w:pPr>
      <w:r>
        <w:rPr>
          <w:vertAlign w:val="superscript"/>
          <w:lang w:val="es-MX"/>
        </w:rPr>
        <w:tab/>
      </w:r>
      <w:r w:rsidRPr="0071746F">
        <w:rPr>
          <w:vertAlign w:val="superscript"/>
          <w:lang w:val="es-BO"/>
        </w:rPr>
        <w:t xml:space="preserve">8 </w:t>
      </w:r>
      <w:r w:rsidRPr="0071746F">
        <w:rPr>
          <w:lang w:val="es-BO"/>
        </w:rPr>
        <w:t xml:space="preserve">Lim, “Los dones espirituales” en </w:t>
      </w:r>
      <w:r w:rsidRPr="0071746F">
        <w:rPr>
          <w:i/>
          <w:lang w:val="es-BO"/>
        </w:rPr>
        <w:t>Teología sistemática</w:t>
      </w:r>
      <w:r w:rsidRPr="0071746F">
        <w:rPr>
          <w:lang w:val="es-BO"/>
        </w:rPr>
        <w:t>, 465.</w:t>
      </w:r>
    </w:p>
    <w:p w14:paraId="667D7653" w14:textId="77777777" w:rsidR="0071746F" w:rsidRDefault="0071746F" w:rsidP="0071746F">
      <w:pPr>
        <w:spacing w:after="240"/>
        <w:ind w:left="720" w:hanging="720"/>
        <w:rPr>
          <w:lang w:val="es-MX"/>
        </w:rPr>
      </w:pPr>
      <w:r>
        <w:rPr>
          <w:b/>
          <w:lang w:val="es-MX"/>
        </w:rPr>
        <w:t>B</w:t>
      </w:r>
      <w:r>
        <w:rPr>
          <w:lang w:val="es-MX"/>
        </w:rPr>
        <w:t xml:space="preserve">--Lim, David. “Los dones espirituales”. Capítulo 14 en </w:t>
      </w:r>
      <w:r>
        <w:rPr>
          <w:i/>
          <w:lang w:val="es-MX"/>
        </w:rPr>
        <w:t xml:space="preserve">Teología sistemática: Una perspectiva pentecostal, </w:t>
      </w:r>
      <w:r>
        <w:rPr>
          <w:lang w:val="es-MX"/>
        </w:rPr>
        <w:t xml:space="preserve">editado por Stanley M. Horton, 459-491. </w:t>
      </w:r>
      <w:proofErr w:type="spellStart"/>
      <w:r>
        <w:rPr>
          <w:lang w:val="es-MX"/>
        </w:rPr>
        <w:t>Deerfield</w:t>
      </w:r>
      <w:proofErr w:type="spellEnd"/>
      <w:r>
        <w:rPr>
          <w:lang w:val="es-MX"/>
        </w:rPr>
        <w:t>, Florida: Editorial Vida, 1996.</w:t>
      </w:r>
    </w:p>
    <w:p w14:paraId="76313207" w14:textId="77777777" w:rsidR="0071746F" w:rsidRDefault="0071746F" w:rsidP="0071746F">
      <w:pPr>
        <w:spacing w:after="240"/>
        <w:ind w:left="720" w:hanging="720"/>
        <w:contextualSpacing/>
        <w:rPr>
          <w:lang w:val="es-MX"/>
        </w:rPr>
      </w:pPr>
    </w:p>
    <w:p w14:paraId="58593B9D" w14:textId="77777777" w:rsidR="0071746F" w:rsidRDefault="0071746F" w:rsidP="0071746F">
      <w:pPr>
        <w:spacing w:after="120"/>
        <w:rPr>
          <w:lang w:val="es-MX"/>
        </w:rPr>
      </w:pPr>
      <w:r>
        <w:rPr>
          <w:b/>
          <w:lang w:val="es-MX"/>
        </w:rPr>
        <w:t>N-</w:t>
      </w:r>
      <w:r>
        <w:rPr>
          <w:b/>
          <w:lang w:val="es-MX"/>
        </w:rPr>
        <w:tab/>
      </w:r>
      <w:r>
        <w:rPr>
          <w:vertAlign w:val="superscript"/>
          <w:lang w:val="es-MX"/>
        </w:rPr>
        <w:t>7</w:t>
      </w:r>
      <w:r>
        <w:rPr>
          <w:b/>
          <w:lang w:val="es-MX"/>
        </w:rPr>
        <w:t xml:space="preserve"> </w:t>
      </w:r>
      <w:r>
        <w:rPr>
          <w:lang w:val="es-MX"/>
        </w:rPr>
        <w:t xml:space="preserve">Douglas A </w:t>
      </w:r>
      <w:proofErr w:type="spellStart"/>
      <w:r>
        <w:rPr>
          <w:lang w:val="es-MX"/>
        </w:rPr>
        <w:t>Oss</w:t>
      </w:r>
      <w:proofErr w:type="spellEnd"/>
      <w:r>
        <w:rPr>
          <w:lang w:val="es-MX"/>
        </w:rPr>
        <w:t xml:space="preserve">, “La postura pentecostal/carismática”. En </w:t>
      </w:r>
      <w:r>
        <w:rPr>
          <w:i/>
          <w:lang w:val="es-MX"/>
        </w:rPr>
        <w:t>¿Son vigentes los dones milagrosos? Cuatro puntos de vista</w:t>
      </w:r>
      <w:r>
        <w:rPr>
          <w:lang w:val="es-MX"/>
        </w:rPr>
        <w:t xml:space="preserve">, editado por Wayne A. Grudem, 237-279. Colección Teológica Contemporánea, estudios ministeriales (Terrassa, Barcelona: Editorial </w:t>
      </w:r>
      <w:proofErr w:type="spellStart"/>
      <w:r>
        <w:rPr>
          <w:lang w:val="es-MX"/>
        </w:rPr>
        <w:t>Clie</w:t>
      </w:r>
      <w:proofErr w:type="spellEnd"/>
      <w:r>
        <w:rPr>
          <w:lang w:val="es-MX"/>
        </w:rPr>
        <w:t>, 2004), 245.</w:t>
      </w:r>
    </w:p>
    <w:p w14:paraId="7250E6A6" w14:textId="77777777" w:rsidR="0071746F" w:rsidRDefault="0071746F" w:rsidP="0071746F">
      <w:pPr>
        <w:spacing w:after="120"/>
        <w:rPr>
          <w:lang w:val="es-MX"/>
        </w:rPr>
      </w:pPr>
      <w:r>
        <w:rPr>
          <w:lang w:val="es-MX"/>
        </w:rPr>
        <w:tab/>
      </w:r>
      <w:r>
        <w:rPr>
          <w:u w:val="single"/>
          <w:lang w:val="es-MX"/>
        </w:rPr>
        <w:t>Notas sucesivas:</w:t>
      </w:r>
    </w:p>
    <w:p w14:paraId="24AD6EBC" w14:textId="77777777" w:rsidR="0071746F" w:rsidRDefault="0071746F" w:rsidP="0071746F">
      <w:pPr>
        <w:spacing w:after="240"/>
        <w:rPr>
          <w:lang w:val="es-BO"/>
        </w:rPr>
      </w:pPr>
      <w:r>
        <w:rPr>
          <w:vertAlign w:val="superscript"/>
          <w:lang w:val="es-MX"/>
        </w:rPr>
        <w:tab/>
      </w:r>
      <w:r w:rsidRPr="0071746F">
        <w:rPr>
          <w:vertAlign w:val="superscript"/>
          <w:lang w:val="es-BO"/>
        </w:rPr>
        <w:t xml:space="preserve">10 </w:t>
      </w:r>
      <w:proofErr w:type="spellStart"/>
      <w:r w:rsidRPr="0071746F">
        <w:rPr>
          <w:lang w:val="es-BO"/>
        </w:rPr>
        <w:t>Oss</w:t>
      </w:r>
      <w:proofErr w:type="spellEnd"/>
      <w:r w:rsidRPr="0071746F">
        <w:rPr>
          <w:lang w:val="es-BO"/>
        </w:rPr>
        <w:t xml:space="preserve">, “La postura” en </w:t>
      </w:r>
      <w:r w:rsidRPr="0071746F">
        <w:rPr>
          <w:i/>
          <w:lang w:val="es-BO"/>
        </w:rPr>
        <w:t>¿Son vigentes los dones?</w:t>
      </w:r>
      <w:r w:rsidRPr="0071746F">
        <w:rPr>
          <w:lang w:val="es-BO"/>
        </w:rPr>
        <w:t>, 246.</w:t>
      </w:r>
    </w:p>
    <w:p w14:paraId="2C7DE2A9" w14:textId="77777777" w:rsidR="0071746F" w:rsidRDefault="0071746F" w:rsidP="0071746F">
      <w:pPr>
        <w:spacing w:after="240"/>
        <w:ind w:left="720" w:hanging="720"/>
        <w:rPr>
          <w:lang w:val="es-MX"/>
        </w:rPr>
      </w:pPr>
      <w:r>
        <w:rPr>
          <w:b/>
          <w:lang w:val="es-MX"/>
        </w:rPr>
        <w:t>B-</w:t>
      </w:r>
      <w:proofErr w:type="spellStart"/>
      <w:r>
        <w:rPr>
          <w:lang w:val="es-MX"/>
        </w:rPr>
        <w:t>Oss</w:t>
      </w:r>
      <w:proofErr w:type="spellEnd"/>
      <w:r>
        <w:rPr>
          <w:lang w:val="es-MX"/>
        </w:rPr>
        <w:t xml:space="preserve">, Douglas A. “La postura pentecostal/carismática”. En </w:t>
      </w:r>
      <w:r>
        <w:rPr>
          <w:i/>
          <w:lang w:val="es-MX"/>
        </w:rPr>
        <w:t>¿Son vigentes los dones milagrosos? Cuatro puntos de vista</w:t>
      </w:r>
      <w:r>
        <w:rPr>
          <w:lang w:val="es-MX"/>
        </w:rPr>
        <w:t xml:space="preserve">, editado por Wayne A. Grudem, 237-279. Colección Teológica Contemporánea, estudios ministeriales. Terrassa, Barcelona: Editorial </w:t>
      </w:r>
      <w:proofErr w:type="spellStart"/>
      <w:r>
        <w:rPr>
          <w:lang w:val="es-MX"/>
        </w:rPr>
        <w:t>Clie</w:t>
      </w:r>
      <w:proofErr w:type="spellEnd"/>
      <w:r>
        <w:rPr>
          <w:lang w:val="es-MX"/>
        </w:rPr>
        <w:t>, 2004.</w:t>
      </w:r>
    </w:p>
    <w:p w14:paraId="746D485B" w14:textId="77777777" w:rsidR="0071746F" w:rsidRDefault="0071746F" w:rsidP="0071746F">
      <w:pPr>
        <w:spacing w:after="240"/>
        <w:ind w:left="720" w:hanging="720"/>
        <w:contextualSpacing/>
        <w:rPr>
          <w:lang w:val="es-MX"/>
        </w:rPr>
      </w:pPr>
    </w:p>
    <w:p w14:paraId="1F7DB888"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8</w:t>
      </w:r>
      <w:r>
        <w:rPr>
          <w:lang w:val="es-MX"/>
        </w:rPr>
        <w:t xml:space="preserve"> Fred </w:t>
      </w:r>
      <w:proofErr w:type="spellStart"/>
      <w:r>
        <w:rPr>
          <w:lang w:val="es-MX"/>
        </w:rPr>
        <w:t>Halton</w:t>
      </w:r>
      <w:proofErr w:type="spellEnd"/>
      <w:r>
        <w:rPr>
          <w:lang w:val="es-MX"/>
        </w:rPr>
        <w:t xml:space="preserve">, “Enfrentamiento de poderes en el Antiguo Testamento”. En </w:t>
      </w:r>
      <w:r>
        <w:rPr>
          <w:i/>
          <w:lang w:val="es-MX"/>
        </w:rPr>
        <w:t xml:space="preserve">Enfrentamiento de poderes: ¿puede un cristiano ser poseído por los demonios? </w:t>
      </w:r>
      <w:r>
        <w:rPr>
          <w:lang w:val="es-MX"/>
        </w:rPr>
        <w:t xml:space="preserve">ed. Opal L. </w:t>
      </w:r>
      <w:proofErr w:type="spellStart"/>
      <w:r>
        <w:rPr>
          <w:lang w:val="es-MX"/>
        </w:rPr>
        <w:t>Reddin</w:t>
      </w:r>
      <w:proofErr w:type="spellEnd"/>
      <w:r>
        <w:rPr>
          <w:lang w:val="es-MX"/>
        </w:rPr>
        <w:t>, 90-114 (</w:t>
      </w:r>
      <w:proofErr w:type="spellStart"/>
      <w:r>
        <w:rPr>
          <w:lang w:val="es-MX"/>
        </w:rPr>
        <w:t>Deerfield</w:t>
      </w:r>
      <w:proofErr w:type="spellEnd"/>
      <w:r>
        <w:rPr>
          <w:lang w:val="es-MX"/>
        </w:rPr>
        <w:t>, Florida: Editorial Vida, 1994), 95.</w:t>
      </w:r>
    </w:p>
    <w:p w14:paraId="351CFB6B" w14:textId="77777777" w:rsidR="0071746F" w:rsidRDefault="0071746F" w:rsidP="0071746F">
      <w:pPr>
        <w:spacing w:after="120"/>
        <w:rPr>
          <w:lang w:val="es-MX"/>
        </w:rPr>
      </w:pPr>
      <w:r>
        <w:rPr>
          <w:lang w:val="es-MX"/>
        </w:rPr>
        <w:tab/>
      </w:r>
      <w:r>
        <w:rPr>
          <w:u w:val="single"/>
          <w:lang w:val="es-MX"/>
        </w:rPr>
        <w:t>Notas sucesivas:</w:t>
      </w:r>
    </w:p>
    <w:p w14:paraId="33E612AF" w14:textId="77777777" w:rsidR="0071746F" w:rsidRDefault="0071746F" w:rsidP="0071746F">
      <w:pPr>
        <w:spacing w:after="240"/>
        <w:rPr>
          <w:lang w:val="es-BO"/>
        </w:rPr>
      </w:pPr>
      <w:r>
        <w:rPr>
          <w:vertAlign w:val="superscript"/>
          <w:lang w:val="es-MX"/>
        </w:rPr>
        <w:tab/>
      </w:r>
      <w:r w:rsidRPr="0071746F">
        <w:rPr>
          <w:vertAlign w:val="superscript"/>
          <w:lang w:val="es-BO"/>
        </w:rPr>
        <w:t xml:space="preserve">10 </w:t>
      </w:r>
      <w:proofErr w:type="spellStart"/>
      <w:r w:rsidRPr="0071746F">
        <w:rPr>
          <w:lang w:val="es-BO"/>
        </w:rPr>
        <w:t>Halton</w:t>
      </w:r>
      <w:proofErr w:type="spellEnd"/>
      <w:r w:rsidRPr="0071746F">
        <w:rPr>
          <w:lang w:val="es-BO"/>
        </w:rPr>
        <w:t xml:space="preserve">, “Enfrentamiento” en </w:t>
      </w:r>
      <w:r w:rsidRPr="0071746F">
        <w:rPr>
          <w:i/>
          <w:lang w:val="es-BO"/>
        </w:rPr>
        <w:t>Enfrentamiento</w:t>
      </w:r>
      <w:r w:rsidRPr="0071746F">
        <w:rPr>
          <w:lang w:val="es-BO"/>
        </w:rPr>
        <w:t>, 96.</w:t>
      </w:r>
    </w:p>
    <w:p w14:paraId="1C67A31C" w14:textId="77777777" w:rsidR="0071746F" w:rsidRDefault="0071746F" w:rsidP="0071746F">
      <w:pPr>
        <w:spacing w:after="240"/>
        <w:ind w:left="720" w:hanging="720"/>
        <w:rPr>
          <w:lang w:val="es-MX"/>
        </w:rPr>
      </w:pPr>
      <w:r>
        <w:rPr>
          <w:b/>
          <w:lang w:val="es-MX"/>
        </w:rPr>
        <w:t>B</w:t>
      </w:r>
      <w:r>
        <w:rPr>
          <w:lang w:val="es-MX"/>
        </w:rPr>
        <w:t>–</w:t>
      </w:r>
      <w:proofErr w:type="spellStart"/>
      <w:r>
        <w:rPr>
          <w:lang w:val="es-MX"/>
        </w:rPr>
        <w:t>Halton</w:t>
      </w:r>
      <w:proofErr w:type="spellEnd"/>
      <w:r>
        <w:rPr>
          <w:lang w:val="es-MX"/>
        </w:rPr>
        <w:t xml:space="preserve">, Fred. “Enfrentamiento de poderes en el Antiguo Testamento”. En </w:t>
      </w:r>
      <w:r>
        <w:rPr>
          <w:i/>
          <w:lang w:val="es-MX"/>
        </w:rPr>
        <w:t xml:space="preserve">Enfrentamiento de poderes: ¿puede un cristiano ser poseído por los demonios? </w:t>
      </w:r>
      <w:r>
        <w:rPr>
          <w:lang w:val="es-MX"/>
        </w:rPr>
        <w:t xml:space="preserve">ed. Opal L. </w:t>
      </w:r>
      <w:proofErr w:type="spellStart"/>
      <w:r>
        <w:rPr>
          <w:lang w:val="es-MX"/>
        </w:rPr>
        <w:t>Reddin</w:t>
      </w:r>
      <w:proofErr w:type="spellEnd"/>
      <w:r>
        <w:rPr>
          <w:lang w:val="es-MX"/>
        </w:rPr>
        <w:t xml:space="preserve">, 90-114. </w:t>
      </w:r>
      <w:proofErr w:type="spellStart"/>
      <w:r>
        <w:rPr>
          <w:lang w:val="es-MX"/>
        </w:rPr>
        <w:t>Deerfield</w:t>
      </w:r>
      <w:proofErr w:type="spellEnd"/>
      <w:r>
        <w:rPr>
          <w:lang w:val="es-MX"/>
        </w:rPr>
        <w:t>, Florida: Editorial Vida, 1994.</w:t>
      </w:r>
    </w:p>
    <w:p w14:paraId="4EE9335A" w14:textId="77777777" w:rsidR="0071746F" w:rsidRDefault="0071746F" w:rsidP="0071746F">
      <w:pPr>
        <w:spacing w:after="240"/>
        <w:ind w:left="720" w:hanging="720"/>
        <w:contextualSpacing/>
        <w:rPr>
          <w:lang w:val="es-MX"/>
        </w:rPr>
      </w:pPr>
    </w:p>
    <w:p w14:paraId="6363D6CA"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 xml:space="preserve">7 </w:t>
      </w:r>
      <w:r>
        <w:rPr>
          <w:lang w:val="es-MX"/>
        </w:rPr>
        <w:t xml:space="preserve">Robert Smith, ‟La disciplina espiritual y el consejero bíblico”, en </w:t>
      </w:r>
      <w:r>
        <w:rPr>
          <w:i/>
          <w:lang w:val="es-MX"/>
        </w:rPr>
        <w:t>Una nueva mirada a la consejería bíblica: una guía básica de principios y práctica de la consejería</w:t>
      </w:r>
      <w:r>
        <w:rPr>
          <w:lang w:val="es-MX"/>
        </w:rPr>
        <w:t xml:space="preserve">, editado por John F. Mac Arthur, Jr., Wayne A. Mack y La Facultad </w:t>
      </w:r>
      <w:proofErr w:type="spellStart"/>
      <w:r>
        <w:rPr>
          <w:lang w:val="es-MX"/>
        </w:rPr>
        <w:t>of</w:t>
      </w:r>
      <w:proofErr w:type="spellEnd"/>
      <w:r>
        <w:rPr>
          <w:lang w:val="es-MX"/>
        </w:rPr>
        <w:t xml:space="preserve"> </w:t>
      </w:r>
      <w:proofErr w:type="spellStart"/>
      <w:r>
        <w:rPr>
          <w:lang w:val="es-MX"/>
        </w:rPr>
        <w:t>the</w:t>
      </w:r>
      <w:proofErr w:type="spellEnd"/>
      <w:r>
        <w:rPr>
          <w:lang w:val="es-MX"/>
        </w:rPr>
        <w:t xml:space="preserve"> </w:t>
      </w:r>
      <w:proofErr w:type="spellStart"/>
      <w:r>
        <w:rPr>
          <w:lang w:val="es-MX"/>
        </w:rPr>
        <w:t>Master’s</w:t>
      </w:r>
      <w:proofErr w:type="spellEnd"/>
      <w:r>
        <w:rPr>
          <w:lang w:val="es-MX"/>
        </w:rPr>
        <w:t xml:space="preserve"> </w:t>
      </w:r>
      <w:proofErr w:type="spellStart"/>
      <w:r>
        <w:rPr>
          <w:lang w:val="es-MX"/>
        </w:rPr>
        <w:t>College</w:t>
      </w:r>
      <w:proofErr w:type="spellEnd"/>
      <w:r>
        <w:rPr>
          <w:lang w:val="es-MX"/>
        </w:rPr>
        <w:t xml:space="preserve"> (Nashville, Tennessee: Editorial Caribe, 1994), 161.</w:t>
      </w:r>
    </w:p>
    <w:p w14:paraId="0833EE16" w14:textId="77777777" w:rsidR="0071746F" w:rsidRDefault="0071746F" w:rsidP="0071746F">
      <w:pPr>
        <w:spacing w:after="120"/>
        <w:rPr>
          <w:lang w:val="es-MX"/>
        </w:rPr>
      </w:pPr>
      <w:r>
        <w:rPr>
          <w:lang w:val="es-MX"/>
        </w:rPr>
        <w:tab/>
      </w:r>
      <w:r>
        <w:rPr>
          <w:u w:val="single"/>
          <w:lang w:val="es-MX"/>
        </w:rPr>
        <w:t>Notas sucesivas:</w:t>
      </w:r>
    </w:p>
    <w:p w14:paraId="4B416848" w14:textId="77777777" w:rsidR="0071746F" w:rsidRDefault="0071746F" w:rsidP="0071746F">
      <w:pPr>
        <w:spacing w:after="240"/>
        <w:rPr>
          <w:lang w:val="es-BO"/>
        </w:rPr>
      </w:pPr>
      <w:r>
        <w:rPr>
          <w:vertAlign w:val="superscript"/>
          <w:lang w:val="es-MX"/>
        </w:rPr>
        <w:lastRenderedPageBreak/>
        <w:tab/>
      </w:r>
      <w:r w:rsidRPr="0071746F">
        <w:rPr>
          <w:vertAlign w:val="superscript"/>
          <w:lang w:val="es-BO"/>
        </w:rPr>
        <w:t xml:space="preserve">9 </w:t>
      </w:r>
      <w:r w:rsidRPr="0071746F">
        <w:rPr>
          <w:lang w:val="es-BO"/>
        </w:rPr>
        <w:t xml:space="preserve">Smith, “La disciplina” en </w:t>
      </w:r>
      <w:r w:rsidRPr="0071746F">
        <w:rPr>
          <w:i/>
          <w:lang w:val="es-BO"/>
        </w:rPr>
        <w:t>Una nueva mirada</w:t>
      </w:r>
      <w:r w:rsidRPr="0071746F">
        <w:rPr>
          <w:lang w:val="es-BO"/>
        </w:rPr>
        <w:t>, 162.</w:t>
      </w:r>
    </w:p>
    <w:p w14:paraId="274A6507" w14:textId="77777777" w:rsidR="0071746F" w:rsidRDefault="0071746F" w:rsidP="0071746F">
      <w:pPr>
        <w:spacing w:after="240"/>
        <w:ind w:left="720" w:hanging="720"/>
        <w:rPr>
          <w:lang w:val="es-MX"/>
        </w:rPr>
      </w:pPr>
      <w:r>
        <w:rPr>
          <w:b/>
          <w:lang w:val="es-MX"/>
        </w:rPr>
        <w:t>B</w:t>
      </w:r>
      <w:r>
        <w:rPr>
          <w:lang w:val="es-MX"/>
        </w:rPr>
        <w:t xml:space="preserve">-Smith, Robert. ‟La disciplina espiritual y el consejero bíblico”. En </w:t>
      </w:r>
      <w:r>
        <w:rPr>
          <w:i/>
          <w:lang w:val="es-MX"/>
        </w:rPr>
        <w:t>Una nueva mirada a la consejería bíblica: una guía básica de principios y práctica de la consejería</w:t>
      </w:r>
      <w:r>
        <w:rPr>
          <w:lang w:val="es-MX"/>
        </w:rPr>
        <w:t xml:space="preserve">, editado por John F. Mac Arthur, Jr., Wayne A. Mack y La Facultad </w:t>
      </w:r>
      <w:proofErr w:type="spellStart"/>
      <w:r>
        <w:rPr>
          <w:lang w:val="es-MX"/>
        </w:rPr>
        <w:t>of</w:t>
      </w:r>
      <w:proofErr w:type="spellEnd"/>
      <w:r>
        <w:rPr>
          <w:lang w:val="es-MX"/>
        </w:rPr>
        <w:t xml:space="preserve"> </w:t>
      </w:r>
      <w:proofErr w:type="spellStart"/>
      <w:r>
        <w:rPr>
          <w:lang w:val="es-MX"/>
        </w:rPr>
        <w:t>the</w:t>
      </w:r>
      <w:proofErr w:type="spellEnd"/>
      <w:r>
        <w:rPr>
          <w:lang w:val="es-MX"/>
        </w:rPr>
        <w:t xml:space="preserve"> </w:t>
      </w:r>
      <w:proofErr w:type="spellStart"/>
      <w:r>
        <w:rPr>
          <w:lang w:val="es-MX"/>
        </w:rPr>
        <w:t>Master’s</w:t>
      </w:r>
      <w:proofErr w:type="spellEnd"/>
      <w:r>
        <w:rPr>
          <w:lang w:val="es-MX"/>
        </w:rPr>
        <w:t xml:space="preserve"> </w:t>
      </w:r>
      <w:proofErr w:type="spellStart"/>
      <w:r>
        <w:rPr>
          <w:lang w:val="es-MX"/>
        </w:rPr>
        <w:t>College</w:t>
      </w:r>
      <w:proofErr w:type="spellEnd"/>
      <w:r>
        <w:rPr>
          <w:lang w:val="es-MX"/>
        </w:rPr>
        <w:t xml:space="preserve">, 161-189. Nashville, </w:t>
      </w:r>
      <w:proofErr w:type="spellStart"/>
      <w:r>
        <w:rPr>
          <w:lang w:val="es-MX"/>
        </w:rPr>
        <w:t>Tennesee</w:t>
      </w:r>
      <w:proofErr w:type="spellEnd"/>
      <w:r>
        <w:rPr>
          <w:lang w:val="es-MX"/>
        </w:rPr>
        <w:t>: Editorial Caribe, 1994.</w:t>
      </w:r>
    </w:p>
    <w:p w14:paraId="6C129355" w14:textId="77777777" w:rsidR="0071746F" w:rsidRDefault="0071746F" w:rsidP="0071746F">
      <w:pPr>
        <w:spacing w:after="240"/>
        <w:ind w:left="720" w:hanging="720"/>
        <w:contextualSpacing/>
        <w:rPr>
          <w:lang w:val="es-MX"/>
        </w:rPr>
      </w:pPr>
    </w:p>
    <w:p w14:paraId="1FAB2342"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 xml:space="preserve">8 </w:t>
      </w:r>
      <w:r>
        <w:rPr>
          <w:lang w:val="es-MX"/>
        </w:rPr>
        <w:t xml:space="preserve">Jean-Jacques </w:t>
      </w:r>
      <w:proofErr w:type="spellStart"/>
      <w:r>
        <w:rPr>
          <w:lang w:val="es-MX"/>
        </w:rPr>
        <w:t>von</w:t>
      </w:r>
      <w:proofErr w:type="spellEnd"/>
      <w:r>
        <w:rPr>
          <w:lang w:val="es-MX"/>
        </w:rPr>
        <w:t xml:space="preserve"> </w:t>
      </w:r>
      <w:proofErr w:type="spellStart"/>
      <w:r>
        <w:rPr>
          <w:lang w:val="es-MX"/>
        </w:rPr>
        <w:t>Allmen</w:t>
      </w:r>
      <w:proofErr w:type="spellEnd"/>
      <w:r>
        <w:rPr>
          <w:lang w:val="es-MX"/>
        </w:rPr>
        <w:t xml:space="preserve">, ‟El matrimonio según san Pablo”, en </w:t>
      </w:r>
      <w:r>
        <w:rPr>
          <w:i/>
          <w:lang w:val="es-MX"/>
        </w:rPr>
        <w:t>Fundamentos bíblico- teológicos del matrimonio y la familia</w:t>
      </w:r>
      <w:r>
        <w:rPr>
          <w:lang w:val="es-MX"/>
        </w:rPr>
        <w:t>, ed. Jorge E. Maldonado (Grand Rapids, Michigan: Nueva Creación, 1995), 97.</w:t>
      </w:r>
    </w:p>
    <w:p w14:paraId="03746CBA" w14:textId="77777777" w:rsidR="0071746F" w:rsidRDefault="0071746F" w:rsidP="0071746F">
      <w:pPr>
        <w:spacing w:after="120"/>
        <w:rPr>
          <w:lang w:val="es-MX"/>
        </w:rPr>
      </w:pPr>
      <w:r>
        <w:rPr>
          <w:lang w:val="es-MX"/>
        </w:rPr>
        <w:tab/>
      </w:r>
      <w:r>
        <w:rPr>
          <w:u w:val="single"/>
          <w:lang w:val="es-MX"/>
        </w:rPr>
        <w:t>Notas sucesivas:</w:t>
      </w:r>
    </w:p>
    <w:p w14:paraId="247BD591" w14:textId="77777777" w:rsidR="0071746F" w:rsidRDefault="0071746F" w:rsidP="0071746F">
      <w:pPr>
        <w:spacing w:after="240"/>
        <w:rPr>
          <w:lang w:val="es-BO"/>
        </w:rPr>
      </w:pPr>
      <w:r>
        <w:rPr>
          <w:vertAlign w:val="superscript"/>
          <w:lang w:val="es-MX"/>
        </w:rPr>
        <w:tab/>
      </w:r>
      <w:r w:rsidRPr="0071746F">
        <w:rPr>
          <w:vertAlign w:val="superscript"/>
          <w:lang w:val="es-BO"/>
        </w:rPr>
        <w:t xml:space="preserve">10 </w:t>
      </w:r>
      <w:proofErr w:type="spellStart"/>
      <w:r w:rsidRPr="0071746F">
        <w:rPr>
          <w:lang w:val="es-BO"/>
        </w:rPr>
        <w:t>von</w:t>
      </w:r>
      <w:proofErr w:type="spellEnd"/>
      <w:r w:rsidRPr="0071746F">
        <w:rPr>
          <w:lang w:val="es-BO"/>
        </w:rPr>
        <w:t xml:space="preserve"> </w:t>
      </w:r>
      <w:proofErr w:type="spellStart"/>
      <w:r w:rsidRPr="0071746F">
        <w:rPr>
          <w:lang w:val="es-BO"/>
        </w:rPr>
        <w:t>Allmes</w:t>
      </w:r>
      <w:proofErr w:type="spellEnd"/>
      <w:r w:rsidRPr="0071746F">
        <w:rPr>
          <w:lang w:val="es-BO"/>
        </w:rPr>
        <w:t xml:space="preserve">, “El matrimonio” en </w:t>
      </w:r>
      <w:r w:rsidRPr="0071746F">
        <w:rPr>
          <w:i/>
          <w:lang w:val="es-BO"/>
        </w:rPr>
        <w:t>Fundamentos bíblico-teológico</w:t>
      </w:r>
      <w:r w:rsidRPr="0071746F">
        <w:rPr>
          <w:lang w:val="es-BO"/>
        </w:rPr>
        <w:t>, 99.</w:t>
      </w:r>
    </w:p>
    <w:p w14:paraId="3DBCE5C8" w14:textId="77777777" w:rsidR="0071746F" w:rsidRDefault="0071746F" w:rsidP="0071746F">
      <w:pPr>
        <w:spacing w:after="240"/>
        <w:ind w:left="720" w:hanging="720"/>
        <w:rPr>
          <w:lang w:val="es-MX"/>
        </w:rPr>
      </w:pPr>
      <w:r>
        <w:rPr>
          <w:b/>
          <w:lang w:val="es-MX"/>
        </w:rPr>
        <w:t>B</w:t>
      </w:r>
      <w:r>
        <w:rPr>
          <w:lang w:val="es-MX"/>
        </w:rPr>
        <w:t>-</w:t>
      </w:r>
      <w:proofErr w:type="spellStart"/>
      <w:r>
        <w:rPr>
          <w:lang w:val="es-MX"/>
        </w:rPr>
        <w:t>von</w:t>
      </w:r>
      <w:proofErr w:type="spellEnd"/>
      <w:r>
        <w:rPr>
          <w:lang w:val="es-MX"/>
        </w:rPr>
        <w:t xml:space="preserve"> </w:t>
      </w:r>
      <w:proofErr w:type="spellStart"/>
      <w:r>
        <w:rPr>
          <w:lang w:val="es-MX"/>
        </w:rPr>
        <w:t>Allmen</w:t>
      </w:r>
      <w:proofErr w:type="spellEnd"/>
      <w:r>
        <w:rPr>
          <w:lang w:val="es-MX"/>
        </w:rPr>
        <w:t xml:space="preserve">, Jean-Jacques. ‟El matrimonio según san Pablo”. En </w:t>
      </w:r>
      <w:r>
        <w:rPr>
          <w:i/>
          <w:lang w:val="es-MX"/>
        </w:rPr>
        <w:t>Fundamentos bíblico- teológicos del matrimonio y la familia,</w:t>
      </w:r>
      <w:r>
        <w:rPr>
          <w:lang w:val="es-MX"/>
        </w:rPr>
        <w:t xml:space="preserve"> ed. Jorge E. Maldonado, 93-122. Grand Rapids, Michigan: Nueva Creación, 1995.</w:t>
      </w:r>
    </w:p>
    <w:p w14:paraId="12C7F5C9" w14:textId="77777777" w:rsidR="0071746F" w:rsidRDefault="0071746F" w:rsidP="0071746F">
      <w:pPr>
        <w:spacing w:after="240"/>
        <w:ind w:left="720" w:hanging="720"/>
        <w:contextualSpacing/>
        <w:rPr>
          <w:lang w:val="es-MX"/>
        </w:rPr>
      </w:pPr>
    </w:p>
    <w:p w14:paraId="1C2CE87A" w14:textId="77777777" w:rsidR="0071746F" w:rsidRDefault="0071746F" w:rsidP="0071746F">
      <w:pPr>
        <w:spacing w:after="120"/>
        <w:rPr>
          <w:lang w:val="es-BO"/>
        </w:rPr>
      </w:pPr>
      <w:r w:rsidRPr="0071746F">
        <w:rPr>
          <w:b/>
          <w:lang w:val="es-BO"/>
        </w:rPr>
        <w:t>N</w:t>
      </w:r>
      <w:r w:rsidRPr="0071746F">
        <w:rPr>
          <w:lang w:val="es-BO"/>
        </w:rPr>
        <w:t>-</w:t>
      </w:r>
      <w:r w:rsidRPr="0071746F">
        <w:rPr>
          <w:lang w:val="es-BO"/>
        </w:rPr>
        <w:tab/>
      </w:r>
      <w:r w:rsidRPr="0071746F">
        <w:rPr>
          <w:vertAlign w:val="superscript"/>
          <w:lang w:val="es-BO"/>
        </w:rPr>
        <w:t>9</w:t>
      </w:r>
      <w:r w:rsidRPr="0071746F">
        <w:rPr>
          <w:lang w:val="es-BO"/>
        </w:rPr>
        <w:t xml:space="preserve"> James H. Jr. </w:t>
      </w:r>
      <w:proofErr w:type="spellStart"/>
      <w:r>
        <w:t>Railey</w:t>
      </w:r>
      <w:proofErr w:type="spellEnd"/>
      <w:r>
        <w:t xml:space="preserve"> y Benny C. Aker. </w:t>
      </w:r>
      <w:r>
        <w:rPr>
          <w:lang w:val="es-MX"/>
        </w:rPr>
        <w:t xml:space="preserve">“Los fundamentos teológicos”. En </w:t>
      </w:r>
      <w:r>
        <w:rPr>
          <w:i/>
          <w:lang w:val="es-MX"/>
        </w:rPr>
        <w:t xml:space="preserve">Teología sistemática: una perspectiva pentecostal </w:t>
      </w:r>
      <w:r>
        <w:rPr>
          <w:lang w:val="es-MX"/>
        </w:rPr>
        <w:t xml:space="preserve">ed. </w:t>
      </w:r>
      <w:r w:rsidRPr="0071746F">
        <w:rPr>
          <w:lang w:val="es-BO"/>
        </w:rPr>
        <w:t>Stanley M. Horton, 39-60 (</w:t>
      </w:r>
      <w:proofErr w:type="spellStart"/>
      <w:r w:rsidRPr="0071746F">
        <w:rPr>
          <w:lang w:val="es-BO"/>
        </w:rPr>
        <w:t>Deerfield</w:t>
      </w:r>
      <w:proofErr w:type="spellEnd"/>
      <w:r w:rsidRPr="0071746F">
        <w:rPr>
          <w:lang w:val="es-BO"/>
        </w:rPr>
        <w:t xml:space="preserve">, Florida: </w:t>
      </w:r>
      <w:r>
        <w:rPr>
          <w:lang w:val="es-MX"/>
        </w:rPr>
        <w:t>Editorial</w:t>
      </w:r>
      <w:r w:rsidRPr="0071746F">
        <w:rPr>
          <w:lang w:val="es-BO"/>
        </w:rPr>
        <w:t xml:space="preserve"> Vida, 1996), 53.</w:t>
      </w:r>
    </w:p>
    <w:p w14:paraId="01DF5C9A" w14:textId="77777777" w:rsidR="0071746F" w:rsidRDefault="0071746F" w:rsidP="0071746F">
      <w:pPr>
        <w:spacing w:after="120"/>
        <w:rPr>
          <w:lang w:val="es-MX"/>
        </w:rPr>
      </w:pPr>
      <w:r>
        <w:rPr>
          <w:lang w:val="es-MX"/>
        </w:rPr>
        <w:tab/>
      </w:r>
      <w:r>
        <w:rPr>
          <w:u w:val="single"/>
          <w:lang w:val="es-MX"/>
        </w:rPr>
        <w:t>Notas sucesivas:</w:t>
      </w:r>
    </w:p>
    <w:p w14:paraId="70F02FF9" w14:textId="77777777" w:rsidR="0071746F" w:rsidRDefault="0071746F" w:rsidP="0071746F">
      <w:pPr>
        <w:spacing w:after="240"/>
        <w:rPr>
          <w:lang w:val="es-BO"/>
        </w:rPr>
      </w:pPr>
      <w:r>
        <w:rPr>
          <w:vertAlign w:val="superscript"/>
          <w:lang w:val="es-MX"/>
        </w:rPr>
        <w:tab/>
      </w:r>
      <w:r w:rsidRPr="0071746F">
        <w:rPr>
          <w:vertAlign w:val="superscript"/>
          <w:lang w:val="es-BO"/>
        </w:rPr>
        <w:t xml:space="preserve">10 </w:t>
      </w:r>
      <w:proofErr w:type="spellStart"/>
      <w:r w:rsidRPr="0071746F">
        <w:rPr>
          <w:lang w:val="es-BO"/>
        </w:rPr>
        <w:t>Railey</w:t>
      </w:r>
      <w:proofErr w:type="spellEnd"/>
      <w:r w:rsidRPr="0071746F">
        <w:rPr>
          <w:lang w:val="es-BO"/>
        </w:rPr>
        <w:t xml:space="preserve"> y </w:t>
      </w:r>
      <w:proofErr w:type="spellStart"/>
      <w:r w:rsidRPr="0071746F">
        <w:rPr>
          <w:lang w:val="es-BO"/>
        </w:rPr>
        <w:t>Aker</w:t>
      </w:r>
      <w:proofErr w:type="spellEnd"/>
      <w:r w:rsidRPr="0071746F">
        <w:rPr>
          <w:lang w:val="es-BO"/>
        </w:rPr>
        <w:t xml:space="preserve">, “Los fundamentos” en </w:t>
      </w:r>
      <w:r w:rsidRPr="0071746F">
        <w:rPr>
          <w:i/>
          <w:lang w:val="es-BO"/>
        </w:rPr>
        <w:t>Teología sistemática</w:t>
      </w:r>
      <w:r w:rsidRPr="0071746F">
        <w:rPr>
          <w:lang w:val="es-BO"/>
        </w:rPr>
        <w:t>, 55.</w:t>
      </w:r>
    </w:p>
    <w:p w14:paraId="496D4DDB" w14:textId="77777777" w:rsidR="0071746F" w:rsidRDefault="0071746F" w:rsidP="0071746F">
      <w:pPr>
        <w:spacing w:after="240"/>
        <w:ind w:left="720" w:hanging="720"/>
        <w:rPr>
          <w:lang w:val="es-MX"/>
        </w:rPr>
      </w:pPr>
      <w:r>
        <w:rPr>
          <w:b/>
        </w:rPr>
        <w:t>B</w:t>
      </w:r>
      <w:r>
        <w:t>-</w:t>
      </w:r>
      <w:proofErr w:type="spellStart"/>
      <w:r>
        <w:t>Railey</w:t>
      </w:r>
      <w:proofErr w:type="spellEnd"/>
      <w:r>
        <w:t xml:space="preserve">, James H. Jr. y Benny C. Aker. </w:t>
      </w:r>
      <w:r>
        <w:rPr>
          <w:lang w:val="es-MX"/>
        </w:rPr>
        <w:t xml:space="preserve">“Los fundamentos teológicos”. En </w:t>
      </w:r>
      <w:r>
        <w:rPr>
          <w:i/>
          <w:lang w:val="es-MX"/>
        </w:rPr>
        <w:t xml:space="preserve">Teología sistemática: una perspectiva pentecostal </w:t>
      </w:r>
      <w:r>
        <w:rPr>
          <w:lang w:val="es-MX"/>
        </w:rPr>
        <w:t xml:space="preserve">ed. Stanley M. Horton, 39-60. </w:t>
      </w:r>
      <w:proofErr w:type="spellStart"/>
      <w:r>
        <w:rPr>
          <w:lang w:val="es-MX"/>
        </w:rPr>
        <w:t>Deerfield</w:t>
      </w:r>
      <w:proofErr w:type="spellEnd"/>
      <w:r>
        <w:rPr>
          <w:lang w:val="es-MX"/>
        </w:rPr>
        <w:t>, Florida: Editorial Vida, 1996.</w:t>
      </w:r>
    </w:p>
    <w:p w14:paraId="0150B8C8" w14:textId="77777777" w:rsidR="0071746F" w:rsidRDefault="0071746F" w:rsidP="0071746F">
      <w:pPr>
        <w:spacing w:after="240"/>
        <w:ind w:left="720" w:hanging="720"/>
        <w:contextualSpacing/>
        <w:rPr>
          <w:lang w:val="es-MX"/>
        </w:rPr>
      </w:pPr>
    </w:p>
    <w:p w14:paraId="10CD8B8E" w14:textId="77777777" w:rsidR="0071746F" w:rsidRDefault="0071746F" w:rsidP="0071746F">
      <w:pPr>
        <w:spacing w:after="240"/>
        <w:rPr>
          <w:lang w:val="es-MX"/>
        </w:rPr>
      </w:pPr>
      <w:r>
        <w:rPr>
          <w:b/>
          <w:lang w:val="es-MX"/>
        </w:rPr>
        <w:t>Autor no identificado</w:t>
      </w:r>
      <w:r>
        <w:rPr>
          <w:lang w:val="es-MX"/>
        </w:rPr>
        <w:t xml:space="preserve"> (se empieza con el título del libro, se integra a la bibliografía)</w:t>
      </w:r>
    </w:p>
    <w:p w14:paraId="386F7139"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 xml:space="preserve">9 </w:t>
      </w:r>
      <w:r>
        <w:rPr>
          <w:i/>
          <w:lang w:val="es-MX"/>
        </w:rPr>
        <w:t>Clave lingüística del Nuevo Testamento griego</w:t>
      </w:r>
      <w:r>
        <w:rPr>
          <w:lang w:val="es-MX"/>
        </w:rPr>
        <w:t xml:space="preserve"> (Buenos Aires, Argentina: Asociación Ediciones La Aurora [Exeter, Inglaterra: </w:t>
      </w:r>
      <w:proofErr w:type="spellStart"/>
      <w:r>
        <w:rPr>
          <w:lang w:val="es-MX"/>
        </w:rPr>
        <w:t>Brunnen-Verlag</w:t>
      </w:r>
      <w:proofErr w:type="spellEnd"/>
      <w:r>
        <w:rPr>
          <w:lang w:val="es-MX"/>
        </w:rPr>
        <w:t>], 1986),</w:t>
      </w:r>
      <w:r>
        <w:rPr>
          <w:i/>
          <w:lang w:val="es-MX"/>
        </w:rPr>
        <w:t xml:space="preserve"> </w:t>
      </w:r>
      <w:r>
        <w:rPr>
          <w:lang w:val="es-MX"/>
        </w:rPr>
        <w:t>37.</w:t>
      </w:r>
    </w:p>
    <w:p w14:paraId="26576440" w14:textId="77777777" w:rsidR="0071746F" w:rsidRDefault="0071746F" w:rsidP="0071746F">
      <w:pPr>
        <w:spacing w:after="120"/>
        <w:rPr>
          <w:lang w:val="es-MX"/>
        </w:rPr>
      </w:pPr>
      <w:r>
        <w:rPr>
          <w:lang w:val="es-MX"/>
        </w:rPr>
        <w:tab/>
      </w:r>
      <w:r>
        <w:rPr>
          <w:u w:val="single"/>
          <w:lang w:val="es-MX"/>
        </w:rPr>
        <w:t>Notas sucesivas:</w:t>
      </w:r>
    </w:p>
    <w:p w14:paraId="01ADA074" w14:textId="77777777" w:rsidR="0071746F" w:rsidRDefault="0071746F" w:rsidP="0071746F">
      <w:pPr>
        <w:spacing w:after="240"/>
        <w:rPr>
          <w:lang w:val="es-BO"/>
        </w:rPr>
      </w:pPr>
      <w:r>
        <w:rPr>
          <w:vertAlign w:val="superscript"/>
          <w:lang w:val="es-MX"/>
        </w:rPr>
        <w:tab/>
      </w:r>
      <w:r w:rsidRPr="0071746F">
        <w:rPr>
          <w:vertAlign w:val="superscript"/>
          <w:lang w:val="es-BO"/>
        </w:rPr>
        <w:t>10</w:t>
      </w:r>
      <w:r w:rsidRPr="0071746F">
        <w:rPr>
          <w:lang w:val="es-BO"/>
        </w:rPr>
        <w:t xml:space="preserve"> </w:t>
      </w:r>
      <w:proofErr w:type="gramStart"/>
      <w:r w:rsidRPr="0071746F">
        <w:rPr>
          <w:i/>
          <w:lang w:val="es-BO"/>
        </w:rPr>
        <w:t>Clave</w:t>
      </w:r>
      <w:proofErr w:type="gramEnd"/>
      <w:r w:rsidRPr="0071746F">
        <w:rPr>
          <w:i/>
          <w:lang w:val="es-BO"/>
        </w:rPr>
        <w:t xml:space="preserve"> lingüística</w:t>
      </w:r>
      <w:r w:rsidRPr="0071746F">
        <w:rPr>
          <w:lang w:val="es-BO"/>
        </w:rPr>
        <w:t>, 38.</w:t>
      </w:r>
    </w:p>
    <w:p w14:paraId="7CF13444" w14:textId="77777777" w:rsidR="0071746F" w:rsidRDefault="0071746F" w:rsidP="0071746F">
      <w:pPr>
        <w:spacing w:after="240"/>
        <w:ind w:left="720" w:hanging="720"/>
        <w:rPr>
          <w:lang w:val="es-MX"/>
        </w:rPr>
      </w:pPr>
      <w:r>
        <w:rPr>
          <w:b/>
          <w:lang w:val="es-MX"/>
        </w:rPr>
        <w:t>B</w:t>
      </w:r>
      <w:r>
        <w:rPr>
          <w:lang w:val="es-MX"/>
        </w:rPr>
        <w:t>-</w:t>
      </w:r>
      <w:r>
        <w:rPr>
          <w:i/>
          <w:lang w:val="es-MX"/>
        </w:rPr>
        <w:t xml:space="preserve"> Clave lingüística del Nuevo Testamento griego</w:t>
      </w:r>
      <w:r>
        <w:rPr>
          <w:lang w:val="es-MX"/>
        </w:rPr>
        <w:t xml:space="preserve">. Buenos Aires, Argentina: Asociación Ediciones La Aurora [Exeter, Inglaterra: </w:t>
      </w:r>
      <w:proofErr w:type="spellStart"/>
      <w:r>
        <w:rPr>
          <w:lang w:val="es-MX"/>
        </w:rPr>
        <w:t>Brunnen-Verlag</w:t>
      </w:r>
      <w:proofErr w:type="spellEnd"/>
      <w:r>
        <w:rPr>
          <w:lang w:val="es-MX"/>
        </w:rPr>
        <w:t>], 1986.</w:t>
      </w:r>
    </w:p>
    <w:p w14:paraId="4C6F0266" w14:textId="77777777" w:rsidR="0071746F" w:rsidRDefault="0071746F" w:rsidP="0071746F">
      <w:pPr>
        <w:spacing w:after="120"/>
        <w:contextualSpacing/>
        <w:rPr>
          <w:b/>
          <w:lang w:val="es-MX"/>
        </w:rPr>
      </w:pPr>
    </w:p>
    <w:p w14:paraId="59BBF0F9"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12</w:t>
      </w:r>
      <w:r>
        <w:rPr>
          <w:lang w:val="es-MX"/>
        </w:rPr>
        <w:t xml:space="preserve"> </w:t>
      </w:r>
      <w:r>
        <w:rPr>
          <w:i/>
          <w:lang w:val="es-MX"/>
        </w:rPr>
        <w:t>Descubre la Biblia: manual de ciencias bíblicas</w:t>
      </w:r>
      <w:r>
        <w:rPr>
          <w:lang w:val="es-MX"/>
        </w:rPr>
        <w:t xml:space="preserve"> (s.l.: Sociedades Bíblicas Unidas, 1998), 56.</w:t>
      </w:r>
    </w:p>
    <w:p w14:paraId="1A186C35" w14:textId="77777777" w:rsidR="0071746F" w:rsidRDefault="0071746F" w:rsidP="0071746F">
      <w:pPr>
        <w:spacing w:after="120"/>
        <w:rPr>
          <w:lang w:val="es-MX"/>
        </w:rPr>
      </w:pPr>
      <w:r>
        <w:rPr>
          <w:lang w:val="es-MX"/>
        </w:rPr>
        <w:lastRenderedPageBreak/>
        <w:tab/>
      </w:r>
      <w:r>
        <w:rPr>
          <w:u w:val="single"/>
          <w:lang w:val="es-MX"/>
        </w:rPr>
        <w:t>Notas sucesivas:</w:t>
      </w:r>
    </w:p>
    <w:p w14:paraId="35FBE860" w14:textId="77777777" w:rsidR="0071746F" w:rsidRDefault="0071746F" w:rsidP="0071746F">
      <w:pPr>
        <w:spacing w:after="240"/>
        <w:rPr>
          <w:lang w:val="es-BO"/>
        </w:rPr>
      </w:pPr>
      <w:r>
        <w:rPr>
          <w:vertAlign w:val="superscript"/>
          <w:lang w:val="es-MX"/>
        </w:rPr>
        <w:tab/>
      </w:r>
      <w:r w:rsidRPr="0071746F">
        <w:rPr>
          <w:vertAlign w:val="superscript"/>
          <w:lang w:val="es-BO"/>
        </w:rPr>
        <w:t>13</w:t>
      </w:r>
      <w:r w:rsidRPr="0071746F">
        <w:rPr>
          <w:lang w:val="es-BO"/>
        </w:rPr>
        <w:t xml:space="preserve"> </w:t>
      </w:r>
      <w:proofErr w:type="gramStart"/>
      <w:r w:rsidRPr="0071746F">
        <w:rPr>
          <w:i/>
          <w:lang w:val="es-BO"/>
        </w:rPr>
        <w:t>Descubre</w:t>
      </w:r>
      <w:proofErr w:type="gramEnd"/>
      <w:r w:rsidRPr="0071746F">
        <w:rPr>
          <w:lang w:val="es-BO"/>
        </w:rPr>
        <w:t>, 57.</w:t>
      </w:r>
    </w:p>
    <w:p w14:paraId="1C0E6A6B" w14:textId="77777777" w:rsidR="0071746F" w:rsidRDefault="0071746F" w:rsidP="0071746F">
      <w:pPr>
        <w:spacing w:after="240"/>
        <w:rPr>
          <w:lang w:val="es-MX"/>
        </w:rPr>
      </w:pPr>
      <w:r>
        <w:rPr>
          <w:b/>
          <w:lang w:val="es-MX"/>
        </w:rPr>
        <w:t>B</w:t>
      </w:r>
      <w:r>
        <w:rPr>
          <w:lang w:val="es-MX"/>
        </w:rPr>
        <w:t>-</w:t>
      </w:r>
      <w:r>
        <w:rPr>
          <w:i/>
          <w:lang w:val="es-MX"/>
        </w:rPr>
        <w:t>Descubre la Biblia: manual de ciencias bíblicas</w:t>
      </w:r>
      <w:r>
        <w:rPr>
          <w:lang w:val="es-MX"/>
        </w:rPr>
        <w:t>. s.l.: Sociedades Bíblicas Unidas, 1998.</w:t>
      </w:r>
    </w:p>
    <w:p w14:paraId="70153F8B" w14:textId="77777777" w:rsidR="0071746F" w:rsidRDefault="0071746F" w:rsidP="0071746F">
      <w:pPr>
        <w:spacing w:after="120"/>
        <w:contextualSpacing/>
        <w:rPr>
          <w:b/>
          <w:lang w:val="es-ES"/>
        </w:rPr>
      </w:pPr>
    </w:p>
    <w:p w14:paraId="7A33ABEE" w14:textId="77777777" w:rsidR="0071746F" w:rsidRDefault="0071746F" w:rsidP="0071746F">
      <w:pPr>
        <w:spacing w:after="120"/>
        <w:rPr>
          <w:lang w:val="es-ES"/>
        </w:rPr>
      </w:pPr>
      <w:r>
        <w:rPr>
          <w:b/>
          <w:lang w:val="es-ES"/>
        </w:rPr>
        <w:t>N-</w:t>
      </w:r>
      <w:r>
        <w:rPr>
          <w:b/>
          <w:lang w:val="es-ES"/>
        </w:rPr>
        <w:tab/>
      </w:r>
      <w:r>
        <w:rPr>
          <w:vertAlign w:val="superscript"/>
          <w:lang w:val="es-ES"/>
        </w:rPr>
        <w:t>11</w:t>
      </w:r>
      <w:r>
        <w:rPr>
          <w:b/>
          <w:lang w:val="es-ES"/>
        </w:rPr>
        <w:t xml:space="preserve"> </w:t>
      </w:r>
      <w:r>
        <w:rPr>
          <w:i/>
          <w:lang w:val="es-ES"/>
        </w:rPr>
        <w:t xml:space="preserve">Constitución de El Concilio Nacional de las Asambleas de Dios, A.R. </w:t>
      </w:r>
      <w:r>
        <w:rPr>
          <w:lang w:val="es-ES"/>
        </w:rPr>
        <w:t>Registro Constitutivo SGAR/164/93, Edición 2017 (México, D.F.: Editorial Continental del Concilio de las Asambleas de Dios, 2017), 16.</w:t>
      </w:r>
    </w:p>
    <w:p w14:paraId="2B57D428" w14:textId="77777777" w:rsidR="0071746F" w:rsidRDefault="0071746F" w:rsidP="0071746F">
      <w:pPr>
        <w:spacing w:after="120"/>
        <w:rPr>
          <w:lang w:val="es-MX"/>
        </w:rPr>
      </w:pPr>
      <w:r>
        <w:rPr>
          <w:lang w:val="es-MX"/>
        </w:rPr>
        <w:tab/>
      </w:r>
      <w:r>
        <w:rPr>
          <w:u w:val="single"/>
          <w:lang w:val="es-MX"/>
        </w:rPr>
        <w:t>Notas sucesivas:</w:t>
      </w:r>
    </w:p>
    <w:p w14:paraId="6372BE66" w14:textId="77777777" w:rsidR="0071746F" w:rsidRDefault="0071746F" w:rsidP="0071746F">
      <w:pPr>
        <w:spacing w:after="240"/>
        <w:rPr>
          <w:lang w:val="es-BO"/>
        </w:rPr>
      </w:pPr>
      <w:r>
        <w:rPr>
          <w:vertAlign w:val="superscript"/>
          <w:lang w:val="es-MX"/>
        </w:rPr>
        <w:tab/>
      </w:r>
      <w:r w:rsidRPr="0071746F">
        <w:rPr>
          <w:vertAlign w:val="superscript"/>
          <w:lang w:val="es-BO"/>
        </w:rPr>
        <w:t>12</w:t>
      </w:r>
      <w:r w:rsidRPr="0071746F">
        <w:rPr>
          <w:lang w:val="es-BO"/>
        </w:rPr>
        <w:t xml:space="preserve"> </w:t>
      </w:r>
      <w:proofErr w:type="gramStart"/>
      <w:r w:rsidRPr="0071746F">
        <w:rPr>
          <w:i/>
          <w:iCs/>
          <w:lang w:val="es-BO"/>
        </w:rPr>
        <w:t>C</w:t>
      </w:r>
      <w:r w:rsidRPr="0071746F">
        <w:rPr>
          <w:i/>
          <w:lang w:val="es-BO"/>
        </w:rPr>
        <w:t>onstitución</w:t>
      </w:r>
      <w:proofErr w:type="gramEnd"/>
      <w:r w:rsidRPr="0071746F">
        <w:rPr>
          <w:i/>
          <w:lang w:val="es-BO"/>
        </w:rPr>
        <w:t xml:space="preserve"> de El Concilio</w:t>
      </w:r>
      <w:r w:rsidRPr="0071746F">
        <w:rPr>
          <w:lang w:val="es-BO"/>
        </w:rPr>
        <w:t>, 17.</w:t>
      </w:r>
    </w:p>
    <w:p w14:paraId="43FF2DEA" w14:textId="77777777" w:rsidR="0071746F" w:rsidRDefault="0071746F" w:rsidP="0071746F">
      <w:pPr>
        <w:spacing w:after="240"/>
        <w:ind w:left="720" w:hanging="720"/>
        <w:rPr>
          <w:lang w:val="es-MX"/>
        </w:rPr>
      </w:pPr>
      <w:r>
        <w:rPr>
          <w:b/>
          <w:lang w:val="es-ES"/>
        </w:rPr>
        <w:t>B-</w:t>
      </w:r>
      <w:r>
        <w:rPr>
          <w:i/>
          <w:lang w:val="es-ES"/>
        </w:rPr>
        <w:t xml:space="preserve">Constitución de El Concilio Nacional de las Asambleas de Dios, A.R. </w:t>
      </w:r>
      <w:r>
        <w:rPr>
          <w:lang w:val="es-ES"/>
        </w:rPr>
        <w:t>Registro Constitutivo SGAR/164/93, Edición 2017. México, D.F.: Editorial Continental del Concilio de las Asambleas de Dios (ECCAD), 2017.</w:t>
      </w:r>
      <w:r>
        <w:rPr>
          <w:lang w:val="es-ES"/>
        </w:rPr>
        <w:tab/>
      </w:r>
    </w:p>
    <w:p w14:paraId="2F914233" w14:textId="77777777" w:rsidR="0071746F" w:rsidRDefault="0071746F" w:rsidP="0071746F">
      <w:pPr>
        <w:spacing w:after="120"/>
        <w:contextualSpacing/>
        <w:rPr>
          <w:b/>
          <w:lang w:val="es-MX"/>
        </w:rPr>
      </w:pPr>
    </w:p>
    <w:p w14:paraId="72A57059" w14:textId="77777777" w:rsidR="0071746F" w:rsidRDefault="0071746F" w:rsidP="0071746F">
      <w:pPr>
        <w:spacing w:after="240"/>
        <w:rPr>
          <w:b/>
          <w:lang w:val="es-MX"/>
        </w:rPr>
      </w:pPr>
      <w:r>
        <w:rPr>
          <w:b/>
          <w:lang w:val="es-MX"/>
        </w:rPr>
        <w:t xml:space="preserve">Libros en idiomas extranjeros </w:t>
      </w:r>
      <w:r>
        <w:rPr>
          <w:lang w:val="es-MX"/>
        </w:rPr>
        <w:t>(consulte las reglas gramaticales del idioma en particular)</w:t>
      </w:r>
    </w:p>
    <w:p w14:paraId="4FD3EDA8" w14:textId="77777777" w:rsidR="0071746F" w:rsidRDefault="0071746F" w:rsidP="0071746F">
      <w:pPr>
        <w:spacing w:after="240"/>
        <w:rPr>
          <w:lang w:val="es-MX"/>
        </w:rPr>
      </w:pPr>
      <w:r>
        <w:rPr>
          <w:b/>
          <w:lang w:val="es-MX"/>
        </w:rPr>
        <w:tab/>
        <w:t>Francés y latín</w:t>
      </w:r>
      <w:r>
        <w:rPr>
          <w:lang w:val="es-MX"/>
        </w:rPr>
        <w:t>-igual que en castellano</w:t>
      </w:r>
    </w:p>
    <w:p w14:paraId="10513275" w14:textId="77777777" w:rsidR="0071746F" w:rsidRDefault="0071746F" w:rsidP="0071746F">
      <w:pPr>
        <w:spacing w:after="240"/>
      </w:pPr>
      <w:r>
        <w:rPr>
          <w:b/>
          <w:bCs/>
        </w:rPr>
        <w:t>N</w:t>
      </w:r>
      <w:r>
        <w:t>-</w:t>
      </w:r>
      <w:r>
        <w:tab/>
      </w:r>
      <w:r>
        <w:rPr>
          <w:vertAlign w:val="superscript"/>
        </w:rPr>
        <w:t>10</w:t>
      </w:r>
      <w:r>
        <w:t xml:space="preserve"> Gary Chapman, </w:t>
      </w:r>
      <w:r>
        <w:rPr>
          <w:i/>
          <w:iCs/>
        </w:rPr>
        <w:t xml:space="preserve">Les </w:t>
      </w:r>
      <w:proofErr w:type="spellStart"/>
      <w:r>
        <w:rPr>
          <w:i/>
          <w:iCs/>
        </w:rPr>
        <w:t>langages</w:t>
      </w:r>
      <w:proofErr w:type="spellEnd"/>
      <w:r>
        <w:rPr>
          <w:i/>
          <w:iCs/>
        </w:rPr>
        <w:t xml:space="preserve"> de </w:t>
      </w:r>
      <w:proofErr w:type="spellStart"/>
      <w:r>
        <w:rPr>
          <w:i/>
          <w:iCs/>
        </w:rPr>
        <w:t>l'amour</w:t>
      </w:r>
      <w:proofErr w:type="spellEnd"/>
      <w:r>
        <w:t xml:space="preserve"> (</w:t>
      </w:r>
      <w:proofErr w:type="spellStart"/>
      <w:r>
        <w:t>Pontault-Combault</w:t>
      </w:r>
      <w:proofErr w:type="spellEnd"/>
      <w:r>
        <w:t xml:space="preserve">, (France: Editions </w:t>
      </w:r>
      <w:proofErr w:type="spellStart"/>
      <w:r>
        <w:t>Farel</w:t>
      </w:r>
      <w:proofErr w:type="spellEnd"/>
      <w:r>
        <w:t>, 2002), 51.</w:t>
      </w:r>
    </w:p>
    <w:p w14:paraId="16095F9D" w14:textId="77777777" w:rsidR="0071746F" w:rsidRDefault="0071746F" w:rsidP="0071746F">
      <w:pPr>
        <w:spacing w:after="240"/>
        <w:rPr>
          <w:lang w:val="es-MX"/>
        </w:rPr>
      </w:pPr>
      <w:r>
        <w:tab/>
      </w:r>
      <w:r>
        <w:rPr>
          <w:lang w:val="es-MX"/>
        </w:rPr>
        <w:t>Notas sucesivas:</w:t>
      </w:r>
    </w:p>
    <w:p w14:paraId="00A5CADA" w14:textId="77777777" w:rsidR="0071746F" w:rsidRDefault="0071746F" w:rsidP="0071746F">
      <w:pPr>
        <w:spacing w:after="240"/>
        <w:rPr>
          <w:lang w:val="es-MX"/>
        </w:rPr>
      </w:pPr>
      <w:r>
        <w:rPr>
          <w:lang w:val="es-MX"/>
        </w:rPr>
        <w:tab/>
      </w:r>
      <w:r>
        <w:rPr>
          <w:vertAlign w:val="superscript"/>
          <w:lang w:val="es-MX"/>
        </w:rPr>
        <w:t>11</w:t>
      </w:r>
      <w:r>
        <w:rPr>
          <w:lang w:val="es-MX"/>
        </w:rPr>
        <w:t xml:space="preserve"> Chapman, Les </w:t>
      </w:r>
      <w:proofErr w:type="spellStart"/>
      <w:r>
        <w:rPr>
          <w:lang w:val="es-MX"/>
        </w:rPr>
        <w:t>langages</w:t>
      </w:r>
      <w:proofErr w:type="spellEnd"/>
      <w:r>
        <w:rPr>
          <w:lang w:val="es-MX"/>
        </w:rPr>
        <w:t>, 52.</w:t>
      </w:r>
    </w:p>
    <w:p w14:paraId="7363C53D" w14:textId="77777777" w:rsidR="0071746F" w:rsidRDefault="0071746F" w:rsidP="0071746F">
      <w:pPr>
        <w:spacing w:after="240"/>
      </w:pPr>
      <w:r>
        <w:rPr>
          <w:b/>
          <w:bCs/>
        </w:rPr>
        <w:t>B</w:t>
      </w:r>
      <w:r>
        <w:t xml:space="preserve">- Chapman, Gary, </w:t>
      </w:r>
      <w:r>
        <w:rPr>
          <w:i/>
          <w:iCs/>
        </w:rPr>
        <w:t xml:space="preserve">Les </w:t>
      </w:r>
      <w:proofErr w:type="spellStart"/>
      <w:r>
        <w:rPr>
          <w:i/>
          <w:iCs/>
        </w:rPr>
        <w:t>langages</w:t>
      </w:r>
      <w:proofErr w:type="spellEnd"/>
      <w:r>
        <w:rPr>
          <w:i/>
          <w:iCs/>
        </w:rPr>
        <w:t xml:space="preserve"> de </w:t>
      </w:r>
      <w:proofErr w:type="spellStart"/>
      <w:r>
        <w:rPr>
          <w:i/>
          <w:iCs/>
        </w:rPr>
        <w:t>l'amour</w:t>
      </w:r>
      <w:proofErr w:type="spellEnd"/>
      <w:r>
        <w:t xml:space="preserve">. </w:t>
      </w:r>
      <w:proofErr w:type="spellStart"/>
      <w:r>
        <w:t>Pontault-Combault</w:t>
      </w:r>
      <w:proofErr w:type="spellEnd"/>
      <w:r>
        <w:t xml:space="preserve">, France: Editions </w:t>
      </w:r>
      <w:proofErr w:type="spellStart"/>
      <w:r>
        <w:t>Farel</w:t>
      </w:r>
      <w:proofErr w:type="spellEnd"/>
      <w:r>
        <w:t>, 2002).</w:t>
      </w:r>
    </w:p>
    <w:p w14:paraId="5592B044" w14:textId="77777777" w:rsidR="0071746F" w:rsidRDefault="0071746F" w:rsidP="0071746F">
      <w:pPr>
        <w:spacing w:after="240"/>
        <w:contextualSpacing/>
        <w:rPr>
          <w:b/>
        </w:rPr>
      </w:pPr>
    </w:p>
    <w:p w14:paraId="778116DD" w14:textId="77777777" w:rsidR="0071746F" w:rsidRDefault="0071746F" w:rsidP="0071746F">
      <w:pPr>
        <w:spacing w:after="240"/>
        <w:rPr>
          <w:b/>
        </w:rPr>
      </w:pPr>
      <w:r>
        <w:rPr>
          <w:b/>
        </w:rPr>
        <w:tab/>
      </w:r>
      <w:proofErr w:type="spellStart"/>
      <w:r>
        <w:rPr>
          <w:b/>
        </w:rPr>
        <w:t>Inglés</w:t>
      </w:r>
      <w:proofErr w:type="spellEnd"/>
      <w:r>
        <w:rPr>
          <w:b/>
        </w:rPr>
        <w:tab/>
      </w:r>
    </w:p>
    <w:p w14:paraId="2E570749" w14:textId="77777777" w:rsidR="0071746F" w:rsidRDefault="0071746F" w:rsidP="0071746F">
      <w:pPr>
        <w:spacing w:after="120"/>
      </w:pPr>
      <w:r>
        <w:rPr>
          <w:b/>
        </w:rPr>
        <w:t>N-</w:t>
      </w:r>
      <w:r>
        <w:rPr>
          <w:b/>
        </w:rPr>
        <w:tab/>
      </w:r>
      <w:r>
        <w:rPr>
          <w:vertAlign w:val="superscript"/>
        </w:rPr>
        <w:t xml:space="preserve">10 </w:t>
      </w:r>
      <w:r>
        <w:t xml:space="preserve">Jack </w:t>
      </w:r>
      <w:proofErr w:type="spellStart"/>
      <w:r>
        <w:t>Finegan</w:t>
      </w:r>
      <w:proofErr w:type="spellEnd"/>
      <w:r>
        <w:t xml:space="preserve">, </w:t>
      </w:r>
      <w:r>
        <w:rPr>
          <w:i/>
        </w:rPr>
        <w:t xml:space="preserve">Handbook of Biblical Chronology: Principles of Time Reckoning in the Ancient World and Problems of </w:t>
      </w:r>
      <w:proofErr w:type="spellStart"/>
      <w:r>
        <w:rPr>
          <w:i/>
        </w:rPr>
        <w:t>Chronlogy</w:t>
      </w:r>
      <w:proofErr w:type="spellEnd"/>
      <w:r>
        <w:rPr>
          <w:i/>
        </w:rPr>
        <w:t xml:space="preserve"> in the Bible</w:t>
      </w:r>
      <w:r>
        <w:t>, Revised Edition (Peabody, Massachusetts: Hendrickson Publishers, Inc., 1998), 51.</w:t>
      </w:r>
    </w:p>
    <w:p w14:paraId="5BBF3DAE" w14:textId="77777777" w:rsidR="0071746F" w:rsidRDefault="0071746F" w:rsidP="0071746F">
      <w:pPr>
        <w:spacing w:after="120"/>
        <w:rPr>
          <w:lang w:val="es-MX"/>
        </w:rPr>
      </w:pPr>
      <w:r>
        <w:tab/>
      </w:r>
      <w:r>
        <w:rPr>
          <w:u w:val="single"/>
          <w:lang w:val="es-MX"/>
        </w:rPr>
        <w:t>Notas sucesivas:</w:t>
      </w:r>
    </w:p>
    <w:p w14:paraId="52AE24F6" w14:textId="77777777" w:rsidR="0071746F" w:rsidRDefault="0071746F" w:rsidP="0071746F">
      <w:pPr>
        <w:spacing w:after="240"/>
        <w:rPr>
          <w:lang w:val="es-BO"/>
        </w:rPr>
      </w:pPr>
      <w:r>
        <w:rPr>
          <w:vertAlign w:val="superscript"/>
          <w:lang w:val="es-MX"/>
        </w:rPr>
        <w:tab/>
      </w:r>
      <w:r w:rsidRPr="0071746F">
        <w:rPr>
          <w:vertAlign w:val="superscript"/>
          <w:lang w:val="es-BO"/>
        </w:rPr>
        <w:t>12</w:t>
      </w:r>
      <w:r w:rsidRPr="0071746F">
        <w:rPr>
          <w:lang w:val="es-BO"/>
        </w:rPr>
        <w:t xml:space="preserve"> Finegan, </w:t>
      </w:r>
      <w:proofErr w:type="spellStart"/>
      <w:r w:rsidRPr="0071746F">
        <w:rPr>
          <w:i/>
          <w:lang w:val="es-BO"/>
        </w:rPr>
        <w:t>Handbook</w:t>
      </w:r>
      <w:proofErr w:type="spellEnd"/>
      <w:r w:rsidRPr="0071746F">
        <w:rPr>
          <w:lang w:val="es-BO"/>
        </w:rPr>
        <w:t>, 52.</w:t>
      </w:r>
    </w:p>
    <w:p w14:paraId="7DCCC8A8" w14:textId="77777777" w:rsidR="0071746F" w:rsidRDefault="0071746F" w:rsidP="0071746F">
      <w:pPr>
        <w:spacing w:after="240"/>
        <w:ind w:left="720" w:hanging="720"/>
      </w:pPr>
      <w:r w:rsidRPr="0071746F">
        <w:rPr>
          <w:b/>
          <w:lang w:val="es-BO"/>
        </w:rPr>
        <w:t>B-</w:t>
      </w:r>
      <w:r w:rsidRPr="0071746F">
        <w:rPr>
          <w:lang w:val="es-BO"/>
        </w:rPr>
        <w:t xml:space="preserve">Finegan, Jack. </w:t>
      </w:r>
      <w:r>
        <w:rPr>
          <w:i/>
        </w:rPr>
        <w:t xml:space="preserve">Handbook of Biblical Chronology: Principles of Time Reckoning in the Ancient World and Problems of </w:t>
      </w:r>
      <w:proofErr w:type="spellStart"/>
      <w:r>
        <w:rPr>
          <w:i/>
        </w:rPr>
        <w:t>Chronlogy</w:t>
      </w:r>
      <w:proofErr w:type="spellEnd"/>
      <w:r>
        <w:rPr>
          <w:i/>
        </w:rPr>
        <w:t xml:space="preserve"> in the Bible</w:t>
      </w:r>
      <w:r>
        <w:t>. Revised Edition. Peabody, Massachusetts: Hendrickson Publishers, Inc., 1998.</w:t>
      </w:r>
    </w:p>
    <w:p w14:paraId="343AC653" w14:textId="77777777" w:rsidR="0071746F" w:rsidRDefault="0071746F" w:rsidP="0071746F">
      <w:pPr>
        <w:spacing w:after="240"/>
        <w:jc w:val="center"/>
      </w:pPr>
      <w:r>
        <w:t>o</w:t>
      </w:r>
    </w:p>
    <w:p w14:paraId="4DD72A34" w14:textId="77777777" w:rsidR="0071746F" w:rsidRDefault="0071746F" w:rsidP="0071746F">
      <w:pPr>
        <w:spacing w:after="240"/>
        <w:ind w:left="720" w:hanging="720"/>
      </w:pPr>
      <w:r>
        <w:rPr>
          <w:b/>
        </w:rPr>
        <w:lastRenderedPageBreak/>
        <w:t>B-</w:t>
      </w:r>
      <w:proofErr w:type="spellStart"/>
      <w:r>
        <w:t>Finegan</w:t>
      </w:r>
      <w:proofErr w:type="spellEnd"/>
      <w:r>
        <w:t xml:space="preserve">, Jack. </w:t>
      </w:r>
      <w:r>
        <w:rPr>
          <w:i/>
        </w:rPr>
        <w:t xml:space="preserve">Handbook of Biblical Chronology: Principles of Time Reckoning in the Ancient World and Problems of </w:t>
      </w:r>
      <w:proofErr w:type="spellStart"/>
      <w:r>
        <w:rPr>
          <w:i/>
        </w:rPr>
        <w:t>Chronlogy</w:t>
      </w:r>
      <w:proofErr w:type="spellEnd"/>
      <w:r>
        <w:rPr>
          <w:i/>
        </w:rPr>
        <w:t xml:space="preserve"> in the Bible [Manual de la </w:t>
      </w:r>
      <w:proofErr w:type="spellStart"/>
      <w:r>
        <w:rPr>
          <w:i/>
        </w:rPr>
        <w:t>cronología</w:t>
      </w:r>
      <w:proofErr w:type="spellEnd"/>
      <w:r>
        <w:rPr>
          <w:i/>
        </w:rPr>
        <w:t xml:space="preserve"> </w:t>
      </w:r>
      <w:proofErr w:type="spellStart"/>
      <w:r>
        <w:rPr>
          <w:i/>
        </w:rPr>
        <w:t>bíblica</w:t>
      </w:r>
      <w:proofErr w:type="spellEnd"/>
      <w:r>
        <w:rPr>
          <w:i/>
        </w:rPr>
        <w:t xml:space="preserve">: </w:t>
      </w:r>
      <w:proofErr w:type="spellStart"/>
      <w:r>
        <w:rPr>
          <w:i/>
        </w:rPr>
        <w:t>principios</w:t>
      </w:r>
      <w:proofErr w:type="spellEnd"/>
      <w:r>
        <w:rPr>
          <w:i/>
        </w:rPr>
        <w:t xml:space="preserve"> de </w:t>
      </w:r>
      <w:proofErr w:type="spellStart"/>
      <w:r>
        <w:rPr>
          <w:i/>
        </w:rPr>
        <w:t>calcular</w:t>
      </w:r>
      <w:proofErr w:type="spellEnd"/>
      <w:r>
        <w:rPr>
          <w:i/>
        </w:rPr>
        <w:t xml:space="preserve"> el </w:t>
      </w:r>
      <w:proofErr w:type="spellStart"/>
      <w:r>
        <w:rPr>
          <w:i/>
        </w:rPr>
        <w:t>tiempo</w:t>
      </w:r>
      <w:proofErr w:type="spellEnd"/>
      <w:r>
        <w:rPr>
          <w:i/>
        </w:rPr>
        <w:t xml:space="preserve"> </w:t>
      </w:r>
      <w:proofErr w:type="spellStart"/>
      <w:r>
        <w:rPr>
          <w:i/>
        </w:rPr>
        <w:t>en</w:t>
      </w:r>
      <w:proofErr w:type="spellEnd"/>
      <w:r>
        <w:rPr>
          <w:i/>
        </w:rPr>
        <w:t xml:space="preserve"> el </w:t>
      </w:r>
      <w:proofErr w:type="spellStart"/>
      <w:r>
        <w:rPr>
          <w:i/>
        </w:rPr>
        <w:t>antiguo</w:t>
      </w:r>
      <w:proofErr w:type="spellEnd"/>
      <w:r>
        <w:rPr>
          <w:i/>
        </w:rPr>
        <w:t xml:space="preserve"> </w:t>
      </w:r>
      <w:proofErr w:type="spellStart"/>
      <w:r>
        <w:rPr>
          <w:i/>
        </w:rPr>
        <w:t>mundo</w:t>
      </w:r>
      <w:proofErr w:type="spellEnd"/>
      <w:r>
        <w:rPr>
          <w:i/>
        </w:rPr>
        <w:t xml:space="preserve"> y los </w:t>
      </w:r>
      <w:proofErr w:type="spellStart"/>
      <w:r>
        <w:rPr>
          <w:i/>
        </w:rPr>
        <w:t>problemas</w:t>
      </w:r>
      <w:proofErr w:type="spellEnd"/>
      <w:r>
        <w:rPr>
          <w:i/>
        </w:rPr>
        <w:t xml:space="preserve"> </w:t>
      </w:r>
      <w:proofErr w:type="spellStart"/>
      <w:r>
        <w:rPr>
          <w:i/>
        </w:rPr>
        <w:t>cronológicos</w:t>
      </w:r>
      <w:proofErr w:type="spellEnd"/>
      <w:r>
        <w:rPr>
          <w:i/>
        </w:rPr>
        <w:t xml:space="preserve"> de la Biblia]</w:t>
      </w:r>
      <w:r>
        <w:t>. Revised Edition [</w:t>
      </w:r>
      <w:proofErr w:type="spellStart"/>
      <w:r>
        <w:t>Edición</w:t>
      </w:r>
      <w:proofErr w:type="spellEnd"/>
      <w:r>
        <w:t xml:space="preserve"> </w:t>
      </w:r>
      <w:proofErr w:type="spellStart"/>
      <w:r>
        <w:t>revisada</w:t>
      </w:r>
      <w:proofErr w:type="spellEnd"/>
      <w:r>
        <w:t>]. Peabody, Massachusetts: Hendrickson Publishers, Inc., 1998.</w:t>
      </w:r>
    </w:p>
    <w:p w14:paraId="527AF4BE" w14:textId="77777777" w:rsidR="0071746F" w:rsidRDefault="0071746F" w:rsidP="0071746F">
      <w:pPr>
        <w:spacing w:after="240"/>
        <w:contextualSpacing/>
      </w:pPr>
    </w:p>
    <w:p w14:paraId="520BED6C" w14:textId="77777777" w:rsidR="0071746F" w:rsidRDefault="0071746F" w:rsidP="0071746F">
      <w:pPr>
        <w:spacing w:after="240"/>
        <w:rPr>
          <w:b/>
        </w:rPr>
      </w:pPr>
      <w:r>
        <w:rPr>
          <w:b/>
        </w:rPr>
        <w:tab/>
      </w:r>
      <w:proofErr w:type="spellStart"/>
      <w:r>
        <w:rPr>
          <w:b/>
        </w:rPr>
        <w:t>Alemán</w:t>
      </w:r>
      <w:proofErr w:type="spellEnd"/>
    </w:p>
    <w:p w14:paraId="2EA01E41" w14:textId="77777777" w:rsidR="0071746F" w:rsidRDefault="0071746F" w:rsidP="0071746F">
      <w:pPr>
        <w:spacing w:after="120"/>
      </w:pPr>
      <w:r>
        <w:rPr>
          <w:b/>
        </w:rPr>
        <w:t>N-</w:t>
      </w:r>
      <w:r>
        <w:rPr>
          <w:b/>
        </w:rPr>
        <w:tab/>
      </w:r>
      <w:r>
        <w:rPr>
          <w:vertAlign w:val="superscript"/>
        </w:rPr>
        <w:t>12</w:t>
      </w:r>
      <w:r>
        <w:t xml:space="preserve"> Martin Buber, </w:t>
      </w:r>
      <w:r>
        <w:rPr>
          <w:i/>
        </w:rPr>
        <w:t>Das Problem des Menschen</w:t>
      </w:r>
      <w:r>
        <w:t xml:space="preserve"> [</w:t>
      </w:r>
      <w:r>
        <w:rPr>
          <w:i/>
        </w:rPr>
        <w:t xml:space="preserve">El </w:t>
      </w:r>
      <w:proofErr w:type="spellStart"/>
      <w:r>
        <w:rPr>
          <w:i/>
        </w:rPr>
        <w:t>problema</w:t>
      </w:r>
      <w:proofErr w:type="spellEnd"/>
      <w:r>
        <w:rPr>
          <w:i/>
        </w:rPr>
        <w:t xml:space="preserve"> del hombre</w:t>
      </w:r>
      <w:r>
        <w:t xml:space="preserve">] (Heidelberg, </w:t>
      </w:r>
      <w:proofErr w:type="spellStart"/>
      <w:r>
        <w:t>Alemania</w:t>
      </w:r>
      <w:proofErr w:type="spellEnd"/>
      <w:r>
        <w:t xml:space="preserve">: Lambert </w:t>
      </w:r>
      <w:proofErr w:type="spellStart"/>
      <w:r>
        <w:t>Scheider</w:t>
      </w:r>
      <w:proofErr w:type="spellEnd"/>
      <w:r>
        <w:t xml:space="preserve"> Verlag, 1948), 35.</w:t>
      </w:r>
    </w:p>
    <w:p w14:paraId="4FB56B2B" w14:textId="77777777" w:rsidR="0071746F" w:rsidRDefault="0071746F" w:rsidP="0071746F">
      <w:pPr>
        <w:spacing w:after="120"/>
        <w:rPr>
          <w:lang w:val="es-MX"/>
        </w:rPr>
      </w:pPr>
      <w:r>
        <w:tab/>
      </w:r>
      <w:r>
        <w:rPr>
          <w:u w:val="single"/>
          <w:lang w:val="es-MX"/>
        </w:rPr>
        <w:t>Notas sucesivas:</w:t>
      </w:r>
    </w:p>
    <w:p w14:paraId="7DDD3C5D" w14:textId="77777777" w:rsidR="0071746F" w:rsidRDefault="0071746F" w:rsidP="0071746F">
      <w:pPr>
        <w:spacing w:after="240"/>
        <w:rPr>
          <w:lang w:val="es-BO"/>
        </w:rPr>
      </w:pPr>
      <w:r>
        <w:rPr>
          <w:vertAlign w:val="superscript"/>
          <w:lang w:val="es-MX"/>
        </w:rPr>
        <w:tab/>
      </w:r>
      <w:r w:rsidRPr="0071746F">
        <w:rPr>
          <w:vertAlign w:val="superscript"/>
          <w:lang w:val="es-BO"/>
        </w:rPr>
        <w:t>13</w:t>
      </w:r>
      <w:r w:rsidRPr="0071746F">
        <w:rPr>
          <w:lang w:val="es-BO"/>
        </w:rPr>
        <w:t xml:space="preserve"> Buber, </w:t>
      </w:r>
      <w:r w:rsidRPr="0071746F">
        <w:rPr>
          <w:i/>
          <w:lang w:val="es-BO"/>
        </w:rPr>
        <w:t xml:space="preserve">Das </w:t>
      </w:r>
      <w:proofErr w:type="spellStart"/>
      <w:r w:rsidRPr="0071746F">
        <w:rPr>
          <w:i/>
          <w:lang w:val="es-BO"/>
        </w:rPr>
        <w:t>Problem</w:t>
      </w:r>
      <w:proofErr w:type="spellEnd"/>
      <w:r w:rsidRPr="0071746F">
        <w:rPr>
          <w:lang w:val="es-BO"/>
        </w:rPr>
        <w:t>, 36.</w:t>
      </w:r>
    </w:p>
    <w:p w14:paraId="2B61C3A2" w14:textId="77777777" w:rsidR="0071746F" w:rsidRDefault="0071746F" w:rsidP="0071746F">
      <w:pPr>
        <w:spacing w:after="240"/>
        <w:ind w:left="720" w:hanging="720"/>
        <w:rPr>
          <w:lang w:val="de-DE"/>
        </w:rPr>
      </w:pPr>
      <w:r>
        <w:rPr>
          <w:b/>
          <w:lang w:val="de-DE"/>
        </w:rPr>
        <w:t>B-</w:t>
      </w:r>
      <w:r>
        <w:rPr>
          <w:lang w:val="de-DE"/>
        </w:rPr>
        <w:t xml:space="preserve">Buber, Martin. </w:t>
      </w:r>
      <w:r>
        <w:rPr>
          <w:i/>
          <w:lang w:val="de-DE"/>
        </w:rPr>
        <w:t xml:space="preserve">Das Problem des Menschen </w:t>
      </w:r>
      <w:r>
        <w:rPr>
          <w:lang w:val="de-DE"/>
        </w:rPr>
        <w:t>[</w:t>
      </w:r>
      <w:r>
        <w:rPr>
          <w:i/>
          <w:lang w:val="de-DE"/>
        </w:rPr>
        <w:t>El problema del hombre</w:t>
      </w:r>
      <w:r>
        <w:rPr>
          <w:lang w:val="de-DE"/>
        </w:rPr>
        <w:t>]. Heidelberg, Alemania: Lambert Scheider Verlag, 1948.</w:t>
      </w:r>
    </w:p>
    <w:p w14:paraId="609ADD77" w14:textId="77777777" w:rsidR="0071746F" w:rsidRDefault="0071746F" w:rsidP="0071746F">
      <w:pPr>
        <w:spacing w:after="240"/>
        <w:contextualSpacing/>
        <w:rPr>
          <w:b/>
          <w:lang w:val="de-DE"/>
        </w:rPr>
      </w:pPr>
    </w:p>
    <w:p w14:paraId="302F003D" w14:textId="77777777" w:rsidR="0071746F" w:rsidRDefault="0071746F" w:rsidP="0071746F">
      <w:pPr>
        <w:spacing w:after="240"/>
        <w:rPr>
          <w:b/>
          <w:lang w:val="es-MX"/>
        </w:rPr>
      </w:pPr>
      <w:r>
        <w:rPr>
          <w:b/>
          <w:lang w:val="es-MX"/>
        </w:rPr>
        <w:t>Obras en varios volúmenes/libros en una serie (incluye comentarios bíblicos)</w:t>
      </w:r>
    </w:p>
    <w:p w14:paraId="1628EE1E" w14:textId="77777777" w:rsidR="0071746F" w:rsidRDefault="0071746F" w:rsidP="0071746F">
      <w:pPr>
        <w:spacing w:after="120"/>
        <w:ind w:left="709"/>
        <w:rPr>
          <w:rFonts w:eastAsiaTheme="minorHAnsi"/>
          <w:b/>
          <w:bCs/>
          <w:lang w:bidi="ar-SA"/>
        </w:rPr>
      </w:pPr>
      <w:proofErr w:type="spellStart"/>
      <w:r>
        <w:rPr>
          <w:b/>
          <w:bCs/>
        </w:rPr>
        <w:t>Comentarios</w:t>
      </w:r>
      <w:proofErr w:type="spellEnd"/>
    </w:p>
    <w:p w14:paraId="3B43B317" w14:textId="77777777" w:rsidR="0071746F" w:rsidRDefault="0071746F" w:rsidP="0071746F">
      <w:pPr>
        <w:spacing w:after="120"/>
      </w:pPr>
      <w:r>
        <w:rPr>
          <w:b/>
          <w:bCs/>
        </w:rPr>
        <w:t>N</w:t>
      </w:r>
      <w:r>
        <w:t>-</w:t>
      </w:r>
      <w:r>
        <w:tab/>
      </w:r>
      <w:r>
        <w:rPr>
          <w:vertAlign w:val="superscript"/>
        </w:rPr>
        <w:t>1</w:t>
      </w:r>
      <w:r>
        <w:t xml:space="preserve"> Lewis Brogdon, </w:t>
      </w:r>
      <w:r>
        <w:rPr>
          <w:i/>
          <w:iCs/>
        </w:rPr>
        <w:t>Revision of women in Leadership</w:t>
      </w:r>
      <w:r>
        <w:t xml:space="preserve">, por Kimberly Alexander y Alice </w:t>
      </w:r>
      <w:proofErr w:type="spellStart"/>
      <w:r>
        <w:t>Gause</w:t>
      </w:r>
      <w:proofErr w:type="spellEnd"/>
      <w:r>
        <w:t>, Pneuma: The Journal of the Society for Pentecostal Studies 31, no. 2 (2009): 305.</w:t>
      </w:r>
    </w:p>
    <w:p w14:paraId="2F3A4A0E" w14:textId="77777777" w:rsidR="0071746F" w:rsidRDefault="0071746F" w:rsidP="0071746F">
      <w:pPr>
        <w:spacing w:after="120"/>
      </w:pPr>
      <w:r>
        <w:tab/>
      </w:r>
      <w:proofErr w:type="spellStart"/>
      <w:r>
        <w:rPr>
          <w:u w:val="single"/>
        </w:rPr>
        <w:t>Notas</w:t>
      </w:r>
      <w:proofErr w:type="spellEnd"/>
      <w:r>
        <w:rPr>
          <w:u w:val="single"/>
        </w:rPr>
        <w:t xml:space="preserve"> </w:t>
      </w:r>
      <w:proofErr w:type="spellStart"/>
      <w:r>
        <w:rPr>
          <w:u w:val="single"/>
        </w:rPr>
        <w:t>sucesivas</w:t>
      </w:r>
      <w:proofErr w:type="spellEnd"/>
      <w:r>
        <w:rPr>
          <w:u w:val="single"/>
        </w:rPr>
        <w:t>:</w:t>
      </w:r>
    </w:p>
    <w:p w14:paraId="6A37C69D" w14:textId="77777777" w:rsidR="0071746F" w:rsidRDefault="0071746F" w:rsidP="0071746F">
      <w:pPr>
        <w:spacing w:after="240"/>
      </w:pPr>
      <w:r>
        <w:rPr>
          <w:vertAlign w:val="superscript"/>
        </w:rPr>
        <w:tab/>
        <w:t>3</w:t>
      </w:r>
      <w:r>
        <w:t xml:space="preserve"> Brogdon, </w:t>
      </w:r>
      <w:r>
        <w:rPr>
          <w:i/>
        </w:rPr>
        <w:t>Revision of women</w:t>
      </w:r>
      <w:r>
        <w:t>, 36.</w:t>
      </w:r>
    </w:p>
    <w:p w14:paraId="78CB5278" w14:textId="77777777" w:rsidR="0071746F" w:rsidRDefault="0071746F" w:rsidP="0071746F">
      <w:pPr>
        <w:spacing w:after="120"/>
        <w:ind w:left="720" w:hanging="720"/>
        <w:rPr>
          <w:rFonts w:eastAsiaTheme="minorHAnsi"/>
          <w:color w:val="FF0000"/>
          <w:lang w:bidi="ar-SA"/>
        </w:rPr>
      </w:pPr>
      <w:r>
        <w:rPr>
          <w:b/>
          <w:bCs/>
        </w:rPr>
        <w:t>B</w:t>
      </w:r>
      <w:r>
        <w:t xml:space="preserve">-Brogdon, Lewis. </w:t>
      </w:r>
      <w:r>
        <w:rPr>
          <w:i/>
          <w:iCs/>
        </w:rPr>
        <w:t>Revision of women in Leadership</w:t>
      </w:r>
      <w:r>
        <w:t xml:space="preserve"> por Kimberly Alexander y Alice </w:t>
      </w:r>
      <w:proofErr w:type="spellStart"/>
      <w:r>
        <w:t>Gause</w:t>
      </w:r>
      <w:proofErr w:type="spellEnd"/>
      <w:r>
        <w:t xml:space="preserve"> Pneuma: The Journal of the Society for Pentecostal Studies, 2009.</w:t>
      </w:r>
    </w:p>
    <w:p w14:paraId="2B27B2D7" w14:textId="77777777" w:rsidR="0071746F" w:rsidRDefault="0071746F" w:rsidP="0071746F">
      <w:pPr>
        <w:spacing w:after="240"/>
        <w:rPr>
          <w:lang w:val="es-BO"/>
        </w:rPr>
      </w:pPr>
      <w:r w:rsidRPr="0071746F">
        <w:rPr>
          <w:lang w:val="es-BO"/>
        </w:rPr>
        <w:t>Por lo general, no necesita incluir revisiones en su bibliografía, aunque puede optar por incluir una revisión específica que sea crítica para su argumento o citada con frecuencia.</w:t>
      </w:r>
    </w:p>
    <w:p w14:paraId="2D04B5A7" w14:textId="77777777" w:rsidR="0071746F" w:rsidRPr="0071746F" w:rsidRDefault="0071746F" w:rsidP="0071746F">
      <w:pPr>
        <w:spacing w:after="120"/>
        <w:ind w:left="709"/>
        <w:rPr>
          <w:b/>
          <w:bCs/>
          <w:lang w:val="es-BO"/>
        </w:rPr>
      </w:pPr>
      <w:r w:rsidRPr="0071746F">
        <w:rPr>
          <w:b/>
          <w:bCs/>
          <w:lang w:val="es-BO"/>
        </w:rPr>
        <w:t>Título de volumen en una obra de varios volúmenes</w:t>
      </w:r>
    </w:p>
    <w:p w14:paraId="28B98F73" w14:textId="77777777" w:rsidR="0071746F" w:rsidRPr="0071746F" w:rsidRDefault="0071746F" w:rsidP="0071746F">
      <w:pPr>
        <w:spacing w:after="120"/>
        <w:rPr>
          <w:lang w:val="es-BO"/>
        </w:rPr>
      </w:pPr>
      <w:r w:rsidRPr="0071746F">
        <w:rPr>
          <w:b/>
          <w:bCs/>
          <w:lang w:val="es-BO"/>
        </w:rPr>
        <w:t>N</w:t>
      </w:r>
      <w:r w:rsidRPr="0071746F">
        <w:rPr>
          <w:lang w:val="es-BO"/>
        </w:rPr>
        <w:t>-</w:t>
      </w:r>
      <w:r w:rsidRPr="0071746F">
        <w:rPr>
          <w:vertAlign w:val="superscript"/>
          <w:lang w:val="es-BO"/>
        </w:rPr>
        <w:tab/>
        <w:t>5</w:t>
      </w:r>
      <w:r w:rsidRPr="0071746F">
        <w:rPr>
          <w:lang w:val="es-BO"/>
        </w:rPr>
        <w:t xml:space="preserve"> Bruce W. Winter y Andrew D. Clarke, eds., </w:t>
      </w:r>
      <w:r w:rsidRPr="0071746F">
        <w:rPr>
          <w:i/>
          <w:iCs/>
          <w:lang w:val="es-BO"/>
        </w:rPr>
        <w:t>El libro de los Hechos en su entorno literario antiguo</w:t>
      </w:r>
      <w:r w:rsidRPr="0071746F">
        <w:rPr>
          <w:lang w:val="es-BO"/>
        </w:rPr>
        <w:t xml:space="preserve">, vol. 1 de </w:t>
      </w:r>
      <w:r w:rsidRPr="0071746F">
        <w:rPr>
          <w:i/>
          <w:iCs/>
          <w:lang w:val="es-BO"/>
        </w:rPr>
        <w:t>El libro de los Hechos en su primer siglo</w:t>
      </w:r>
      <w:r w:rsidRPr="0071746F">
        <w:rPr>
          <w:lang w:val="es-BO"/>
        </w:rPr>
        <w:t xml:space="preserve">, ed. Bruce W. Winter (Grand Rapids: </w:t>
      </w:r>
      <w:proofErr w:type="spellStart"/>
      <w:r w:rsidRPr="0071746F">
        <w:rPr>
          <w:lang w:val="es-BO"/>
        </w:rPr>
        <w:t>Eerdmans</w:t>
      </w:r>
      <w:proofErr w:type="spellEnd"/>
      <w:r w:rsidRPr="0071746F">
        <w:rPr>
          <w:lang w:val="es-BO"/>
        </w:rPr>
        <w:t>, 1993), 25.</w:t>
      </w:r>
    </w:p>
    <w:p w14:paraId="71C10910" w14:textId="77777777" w:rsidR="0071746F" w:rsidRDefault="0071746F" w:rsidP="0071746F">
      <w:pPr>
        <w:spacing w:after="120"/>
        <w:rPr>
          <w:lang w:val="es-ES"/>
        </w:rPr>
      </w:pPr>
      <w:r>
        <w:rPr>
          <w:lang w:val="es-ES"/>
        </w:rPr>
        <w:tab/>
      </w:r>
      <w:r>
        <w:rPr>
          <w:u w:val="single"/>
          <w:lang w:val="es-ES"/>
        </w:rPr>
        <w:t>Notas sucesivas:</w:t>
      </w:r>
    </w:p>
    <w:p w14:paraId="1585A64C" w14:textId="77777777" w:rsidR="0071746F" w:rsidRDefault="0071746F" w:rsidP="0071746F">
      <w:pPr>
        <w:spacing w:after="120"/>
        <w:ind w:firstLine="720"/>
        <w:rPr>
          <w:rFonts w:eastAsiaTheme="minorHAnsi"/>
          <w:lang w:val="es-BO" w:bidi="ar-SA"/>
        </w:rPr>
      </w:pPr>
      <w:r w:rsidRPr="0071746F">
        <w:rPr>
          <w:vertAlign w:val="superscript"/>
          <w:lang w:val="es-BO"/>
        </w:rPr>
        <w:t>16</w:t>
      </w:r>
      <w:r w:rsidRPr="0071746F">
        <w:rPr>
          <w:lang w:val="es-BO"/>
        </w:rPr>
        <w:t xml:space="preserve"> Winter y Clarke</w:t>
      </w:r>
      <w:r w:rsidRPr="0071746F">
        <w:rPr>
          <w:i/>
          <w:iCs/>
          <w:lang w:val="es-BO"/>
        </w:rPr>
        <w:t>, Libro de los Hechos</w:t>
      </w:r>
      <w:r w:rsidRPr="0071746F">
        <w:rPr>
          <w:lang w:val="es-BO"/>
        </w:rPr>
        <w:t>, 25.</w:t>
      </w:r>
    </w:p>
    <w:p w14:paraId="43497246" w14:textId="77777777" w:rsidR="0071746F" w:rsidRPr="0071746F" w:rsidRDefault="0071746F" w:rsidP="0071746F">
      <w:pPr>
        <w:spacing w:after="120"/>
        <w:ind w:left="720" w:hanging="720"/>
        <w:rPr>
          <w:lang w:val="es-BO"/>
        </w:rPr>
      </w:pPr>
      <w:r>
        <w:rPr>
          <w:b/>
          <w:bCs/>
        </w:rPr>
        <w:t>B</w:t>
      </w:r>
      <w:r>
        <w:t xml:space="preserve">-Winter, Bruce W. </w:t>
      </w:r>
      <w:proofErr w:type="spellStart"/>
      <w:r>
        <w:t>y</w:t>
      </w:r>
      <w:proofErr w:type="spellEnd"/>
      <w:r>
        <w:t xml:space="preserve"> Andrew D. Clarke, eds. </w:t>
      </w:r>
      <w:r w:rsidRPr="0071746F">
        <w:rPr>
          <w:i/>
          <w:iCs/>
          <w:lang w:val="es-BO"/>
        </w:rPr>
        <w:t>El libro de los Hechos en su antiguo entorno literario</w:t>
      </w:r>
      <w:r w:rsidRPr="0071746F">
        <w:rPr>
          <w:lang w:val="es-BO"/>
        </w:rPr>
        <w:t xml:space="preserve">. Vol. 1 del </w:t>
      </w:r>
      <w:r w:rsidRPr="0071746F">
        <w:rPr>
          <w:i/>
          <w:iCs/>
          <w:lang w:val="es-BO"/>
        </w:rPr>
        <w:t>Libro de los Hechos en su primer siglo</w:t>
      </w:r>
      <w:r w:rsidRPr="0071746F">
        <w:rPr>
          <w:lang w:val="es-BO"/>
        </w:rPr>
        <w:t xml:space="preserve">. Editado por Bruce W. Winter. Grand Rapids: </w:t>
      </w:r>
      <w:proofErr w:type="spellStart"/>
      <w:r w:rsidRPr="0071746F">
        <w:rPr>
          <w:lang w:val="es-BO"/>
        </w:rPr>
        <w:t>Eerdmans</w:t>
      </w:r>
      <w:proofErr w:type="spellEnd"/>
      <w:r w:rsidRPr="0071746F">
        <w:rPr>
          <w:lang w:val="es-BO"/>
        </w:rPr>
        <w:t>, 1993.</w:t>
      </w:r>
    </w:p>
    <w:p w14:paraId="73B1B7E6" w14:textId="77777777" w:rsidR="0071746F" w:rsidRPr="0071746F" w:rsidRDefault="0071746F" w:rsidP="0071746F">
      <w:pPr>
        <w:spacing w:after="120"/>
        <w:ind w:left="1429" w:hanging="720"/>
        <w:contextualSpacing/>
        <w:rPr>
          <w:lang w:val="es-BO"/>
        </w:rPr>
      </w:pPr>
    </w:p>
    <w:p w14:paraId="03E8F5E8" w14:textId="77777777" w:rsidR="0071746F" w:rsidRPr="0071746F" w:rsidRDefault="0071746F" w:rsidP="0071746F">
      <w:pPr>
        <w:spacing w:after="120"/>
        <w:ind w:left="709"/>
        <w:rPr>
          <w:b/>
          <w:bCs/>
          <w:lang w:val="es-BO"/>
        </w:rPr>
      </w:pPr>
      <w:r w:rsidRPr="0071746F">
        <w:rPr>
          <w:b/>
          <w:bCs/>
          <w:lang w:val="es-BO"/>
        </w:rPr>
        <w:lastRenderedPageBreak/>
        <w:t>Título de un capítulo dentro de una obra de varios volúmenes</w:t>
      </w:r>
    </w:p>
    <w:p w14:paraId="1B2E88CB" w14:textId="77777777" w:rsidR="0071746F" w:rsidRPr="0071746F" w:rsidRDefault="0071746F" w:rsidP="0071746F">
      <w:pPr>
        <w:spacing w:after="120"/>
        <w:rPr>
          <w:lang w:val="es-BO"/>
        </w:rPr>
      </w:pPr>
      <w:r w:rsidRPr="0071746F">
        <w:rPr>
          <w:b/>
          <w:bCs/>
          <w:lang w:val="es-BO"/>
        </w:rPr>
        <w:t>N-</w:t>
      </w:r>
      <w:r w:rsidRPr="0071746F">
        <w:rPr>
          <w:b/>
          <w:bCs/>
          <w:lang w:val="es-BO"/>
        </w:rPr>
        <w:tab/>
      </w:r>
      <w:r w:rsidRPr="0071746F">
        <w:rPr>
          <w:vertAlign w:val="superscript"/>
          <w:lang w:val="es-BO"/>
        </w:rPr>
        <w:t>24</w:t>
      </w:r>
      <w:r w:rsidRPr="0071746F">
        <w:rPr>
          <w:lang w:val="es-BO"/>
        </w:rPr>
        <w:t xml:space="preserve"> Steve Mason, "Josefo en Canon y Escrituras", en </w:t>
      </w:r>
      <w:r w:rsidRPr="0071746F">
        <w:rPr>
          <w:i/>
          <w:iCs/>
          <w:lang w:val="es-BO"/>
        </w:rPr>
        <w:t>Biblia hebrea/Antiguo Testamento: La historia de su interpretación</w:t>
      </w:r>
      <w:r w:rsidRPr="0071746F">
        <w:rPr>
          <w:lang w:val="es-BO"/>
        </w:rPr>
        <w:t xml:space="preserve">, ed. Magne </w:t>
      </w:r>
      <w:proofErr w:type="spellStart"/>
      <w:r w:rsidRPr="0071746F">
        <w:rPr>
          <w:lang w:val="es-BO"/>
        </w:rPr>
        <w:t>Saebø</w:t>
      </w:r>
      <w:proofErr w:type="spellEnd"/>
      <w:r w:rsidRPr="0071746F">
        <w:rPr>
          <w:lang w:val="es-BO"/>
        </w:rPr>
        <w:t xml:space="preserve"> (Gotinga: </w:t>
      </w:r>
      <w:proofErr w:type="spellStart"/>
      <w:r w:rsidRPr="0071746F">
        <w:rPr>
          <w:lang w:val="es-BO"/>
        </w:rPr>
        <w:t>Vandenhoeck</w:t>
      </w:r>
      <w:proofErr w:type="spellEnd"/>
      <w:r w:rsidRPr="0071746F">
        <w:rPr>
          <w:lang w:val="es-BO"/>
        </w:rPr>
        <w:t xml:space="preserve"> y </w:t>
      </w:r>
      <w:proofErr w:type="spellStart"/>
      <w:r w:rsidRPr="0071746F">
        <w:rPr>
          <w:lang w:val="es-BO"/>
        </w:rPr>
        <w:t>Ruprecht</w:t>
      </w:r>
      <w:proofErr w:type="spellEnd"/>
      <w:r w:rsidRPr="0071746F">
        <w:rPr>
          <w:lang w:val="es-BO"/>
        </w:rPr>
        <w:t>, 1996), 1.1: 217-335.</w:t>
      </w:r>
    </w:p>
    <w:p w14:paraId="6342A079" w14:textId="77777777" w:rsidR="0071746F" w:rsidRDefault="0071746F" w:rsidP="0071746F">
      <w:pPr>
        <w:spacing w:after="120"/>
        <w:rPr>
          <w:lang w:val="es-ES"/>
        </w:rPr>
      </w:pPr>
      <w:r>
        <w:rPr>
          <w:lang w:val="es-ES"/>
        </w:rPr>
        <w:tab/>
      </w:r>
      <w:r>
        <w:rPr>
          <w:u w:val="single"/>
          <w:lang w:val="es-ES"/>
        </w:rPr>
        <w:t>Notas sucesivas:</w:t>
      </w:r>
    </w:p>
    <w:p w14:paraId="0E131BCD" w14:textId="77777777" w:rsidR="0071746F" w:rsidRDefault="0071746F" w:rsidP="0071746F">
      <w:pPr>
        <w:spacing w:after="120"/>
        <w:ind w:left="720"/>
        <w:rPr>
          <w:rFonts w:eastAsiaTheme="minorHAnsi"/>
          <w:lang w:val="es-BO" w:bidi="ar-SA"/>
        </w:rPr>
      </w:pPr>
      <w:r w:rsidRPr="0071746F">
        <w:rPr>
          <w:vertAlign w:val="superscript"/>
          <w:lang w:val="es-BO"/>
        </w:rPr>
        <w:t>28</w:t>
      </w:r>
      <w:r w:rsidRPr="0071746F">
        <w:rPr>
          <w:lang w:val="es-BO"/>
        </w:rPr>
        <w:t xml:space="preserve"> Mason, "Josefo en Canon y las Escrituras", 224.</w:t>
      </w:r>
    </w:p>
    <w:p w14:paraId="0E1E32C9" w14:textId="77777777" w:rsidR="0071746F" w:rsidRPr="0071746F" w:rsidRDefault="0071746F" w:rsidP="0071746F">
      <w:pPr>
        <w:spacing w:after="120"/>
        <w:ind w:left="720" w:hanging="720"/>
        <w:rPr>
          <w:lang w:val="es-BO"/>
        </w:rPr>
      </w:pPr>
      <w:r w:rsidRPr="0071746F">
        <w:rPr>
          <w:b/>
          <w:bCs/>
          <w:lang w:val="es-BO"/>
        </w:rPr>
        <w:t>B</w:t>
      </w:r>
      <w:r w:rsidRPr="0071746F">
        <w:rPr>
          <w:lang w:val="es-BO"/>
        </w:rPr>
        <w:t xml:space="preserve">-Mason, Steve. "Josefo en Canon y las Escrituras". Páginas 217-35 en vol. 1, parte 1 de la </w:t>
      </w:r>
      <w:r w:rsidRPr="0071746F">
        <w:rPr>
          <w:i/>
          <w:iCs/>
          <w:lang w:val="es-BO"/>
        </w:rPr>
        <w:t>Biblia hebrea/Antiguo Testamento: la historia de su interpretación</w:t>
      </w:r>
      <w:r w:rsidRPr="0071746F">
        <w:rPr>
          <w:lang w:val="es-BO"/>
        </w:rPr>
        <w:t xml:space="preserve">. Editado por Magne </w:t>
      </w:r>
      <w:proofErr w:type="spellStart"/>
      <w:r w:rsidRPr="0071746F">
        <w:rPr>
          <w:lang w:val="es-BO"/>
        </w:rPr>
        <w:t>Saebø</w:t>
      </w:r>
      <w:proofErr w:type="spellEnd"/>
      <w:r w:rsidRPr="0071746F">
        <w:rPr>
          <w:lang w:val="es-BO"/>
        </w:rPr>
        <w:t xml:space="preserve">. Gotinga: </w:t>
      </w:r>
      <w:proofErr w:type="spellStart"/>
      <w:r w:rsidRPr="0071746F">
        <w:rPr>
          <w:lang w:val="es-BO"/>
        </w:rPr>
        <w:t>Vandenhoeck</w:t>
      </w:r>
      <w:proofErr w:type="spellEnd"/>
      <w:r w:rsidRPr="0071746F">
        <w:rPr>
          <w:lang w:val="es-BO"/>
        </w:rPr>
        <w:t xml:space="preserve"> y </w:t>
      </w:r>
      <w:proofErr w:type="spellStart"/>
      <w:r w:rsidRPr="0071746F">
        <w:rPr>
          <w:lang w:val="es-BO"/>
        </w:rPr>
        <w:t>Ruprecht</w:t>
      </w:r>
      <w:proofErr w:type="spellEnd"/>
      <w:r w:rsidRPr="0071746F">
        <w:rPr>
          <w:lang w:val="es-BO"/>
        </w:rPr>
        <w:t>, 1996.</w:t>
      </w:r>
    </w:p>
    <w:p w14:paraId="378EFC0C" w14:textId="77777777" w:rsidR="0071746F" w:rsidRPr="0071746F" w:rsidRDefault="0071746F" w:rsidP="0071746F">
      <w:pPr>
        <w:spacing w:after="120"/>
        <w:ind w:left="709"/>
        <w:contextualSpacing/>
        <w:rPr>
          <w:b/>
          <w:bCs/>
          <w:lang w:val="es-BO"/>
        </w:rPr>
      </w:pPr>
    </w:p>
    <w:p w14:paraId="03682697" w14:textId="77777777" w:rsidR="0071746F" w:rsidRPr="0071746F" w:rsidRDefault="0071746F" w:rsidP="0071746F">
      <w:pPr>
        <w:spacing w:after="120"/>
        <w:ind w:left="709"/>
        <w:rPr>
          <w:b/>
          <w:bCs/>
          <w:lang w:val="es-BO"/>
        </w:rPr>
      </w:pPr>
      <w:r w:rsidRPr="0071746F">
        <w:rPr>
          <w:b/>
          <w:bCs/>
          <w:lang w:val="es-BO"/>
        </w:rPr>
        <w:t>Título de un capítulo dentro de un volumen titulado en una obra de varios volúmenes</w:t>
      </w:r>
    </w:p>
    <w:p w14:paraId="4D9D143F" w14:textId="77777777" w:rsidR="0071746F" w:rsidRPr="0071746F" w:rsidRDefault="0071746F" w:rsidP="0071746F">
      <w:pPr>
        <w:spacing w:after="120"/>
        <w:rPr>
          <w:lang w:val="es-BO"/>
        </w:rPr>
      </w:pPr>
      <w:r w:rsidRPr="0071746F">
        <w:rPr>
          <w:b/>
          <w:bCs/>
          <w:lang w:val="es-BO"/>
        </w:rPr>
        <w:t>N</w:t>
      </w:r>
      <w:r w:rsidRPr="0071746F">
        <w:rPr>
          <w:lang w:val="es-BO"/>
        </w:rPr>
        <w:t>-</w:t>
      </w:r>
      <w:r w:rsidRPr="0071746F">
        <w:rPr>
          <w:lang w:val="es-BO"/>
        </w:rPr>
        <w:tab/>
      </w:r>
      <w:r w:rsidRPr="0071746F">
        <w:rPr>
          <w:vertAlign w:val="superscript"/>
          <w:lang w:val="es-BO"/>
        </w:rPr>
        <w:t>66</w:t>
      </w:r>
      <w:r w:rsidRPr="0071746F">
        <w:rPr>
          <w:lang w:val="es-BO"/>
        </w:rPr>
        <w:t xml:space="preserve"> David Peterson, "El motivo del cumplimiento y el propósito de Lucas-Hechos", en </w:t>
      </w:r>
      <w:r w:rsidRPr="0071746F">
        <w:rPr>
          <w:i/>
          <w:iCs/>
          <w:lang w:val="es-BO"/>
        </w:rPr>
        <w:t>El libro de los Hechos en su entorno literario antiguo</w:t>
      </w:r>
      <w:r w:rsidRPr="0071746F">
        <w:rPr>
          <w:lang w:val="es-BO"/>
        </w:rPr>
        <w:t xml:space="preserve">, ed. Bruce W. Winter y Andrew D. Clarke, vol. 1 de </w:t>
      </w:r>
      <w:r w:rsidRPr="0071746F">
        <w:rPr>
          <w:i/>
          <w:iCs/>
          <w:lang w:val="es-BO"/>
        </w:rPr>
        <w:t>El libro de los Hechos en su primer siglo</w:t>
      </w:r>
      <w:r w:rsidRPr="0071746F">
        <w:rPr>
          <w:lang w:val="es-BO"/>
        </w:rPr>
        <w:t xml:space="preserve">, ed. Bruce W. Winter (Grand Rapids: </w:t>
      </w:r>
      <w:proofErr w:type="spellStart"/>
      <w:r w:rsidRPr="0071746F">
        <w:rPr>
          <w:lang w:val="es-BO"/>
        </w:rPr>
        <w:t>Eerdmans</w:t>
      </w:r>
      <w:proofErr w:type="spellEnd"/>
      <w:r w:rsidRPr="0071746F">
        <w:rPr>
          <w:lang w:val="es-BO"/>
        </w:rPr>
        <w:t>, 1993), 83.</w:t>
      </w:r>
    </w:p>
    <w:p w14:paraId="1E1E80DE" w14:textId="77777777" w:rsidR="0071746F" w:rsidRDefault="0071746F" w:rsidP="0071746F">
      <w:pPr>
        <w:spacing w:after="120"/>
        <w:rPr>
          <w:lang w:val="es-ES"/>
        </w:rPr>
      </w:pPr>
      <w:r>
        <w:rPr>
          <w:lang w:val="es-ES"/>
        </w:rPr>
        <w:tab/>
      </w:r>
      <w:r>
        <w:rPr>
          <w:u w:val="single"/>
          <w:lang w:val="es-ES"/>
        </w:rPr>
        <w:t>Notas sucesivas:</w:t>
      </w:r>
    </w:p>
    <w:p w14:paraId="13427F2C" w14:textId="77777777" w:rsidR="0071746F" w:rsidRDefault="0071746F" w:rsidP="0071746F">
      <w:pPr>
        <w:spacing w:after="120"/>
        <w:ind w:firstLine="720"/>
        <w:rPr>
          <w:rFonts w:eastAsiaTheme="minorHAnsi"/>
          <w:lang w:val="es-BO" w:bidi="ar-SA"/>
        </w:rPr>
      </w:pPr>
      <w:r w:rsidRPr="0071746F">
        <w:rPr>
          <w:vertAlign w:val="superscript"/>
          <w:lang w:val="es-BO"/>
        </w:rPr>
        <w:t>78</w:t>
      </w:r>
      <w:r w:rsidRPr="0071746F">
        <w:rPr>
          <w:lang w:val="es-BO"/>
        </w:rPr>
        <w:t xml:space="preserve"> Peterson, "Motivo de cumplimiento", 92.</w:t>
      </w:r>
    </w:p>
    <w:p w14:paraId="79156923" w14:textId="77777777" w:rsidR="0071746F" w:rsidRPr="0071746F" w:rsidRDefault="0071746F" w:rsidP="0071746F">
      <w:pPr>
        <w:spacing w:after="120"/>
        <w:ind w:left="720" w:hanging="720"/>
        <w:rPr>
          <w:lang w:val="es-BO"/>
        </w:rPr>
      </w:pPr>
      <w:r w:rsidRPr="0071746F">
        <w:rPr>
          <w:b/>
          <w:bCs/>
          <w:lang w:val="es-BO"/>
        </w:rPr>
        <w:t>B</w:t>
      </w:r>
      <w:r w:rsidRPr="0071746F">
        <w:rPr>
          <w:lang w:val="es-BO"/>
        </w:rPr>
        <w:t>-David Peterson, "El motivo del cumplimiento y el propósito de Lucas-Hechos". Páginas 83-104 en</w:t>
      </w:r>
      <w:r w:rsidRPr="0071746F">
        <w:rPr>
          <w:i/>
          <w:iCs/>
          <w:lang w:val="es-BO"/>
        </w:rPr>
        <w:t xml:space="preserve"> El libro de los Hechos en su entorno literario antiguo</w:t>
      </w:r>
      <w:r w:rsidRPr="0071746F">
        <w:rPr>
          <w:lang w:val="es-BO"/>
        </w:rPr>
        <w:t xml:space="preserve">. Editado por Bruce W. Winter y Andrew D. Clarke. Vol. 1 del </w:t>
      </w:r>
      <w:r w:rsidRPr="0071746F">
        <w:rPr>
          <w:i/>
          <w:iCs/>
          <w:lang w:val="es-BO"/>
        </w:rPr>
        <w:t>Libro de los Hechos en su primer siglo</w:t>
      </w:r>
      <w:r w:rsidRPr="0071746F">
        <w:rPr>
          <w:lang w:val="es-BO"/>
        </w:rPr>
        <w:t xml:space="preserve">. Editado por Bruce W. Winter. Grand Rapids: </w:t>
      </w:r>
      <w:proofErr w:type="spellStart"/>
      <w:r w:rsidRPr="0071746F">
        <w:rPr>
          <w:lang w:val="es-BO"/>
        </w:rPr>
        <w:t>Eerdmans</w:t>
      </w:r>
      <w:proofErr w:type="spellEnd"/>
      <w:r w:rsidRPr="0071746F">
        <w:rPr>
          <w:lang w:val="es-BO"/>
        </w:rPr>
        <w:t>, 1993.</w:t>
      </w:r>
    </w:p>
    <w:p w14:paraId="456F5FB9" w14:textId="77777777" w:rsidR="0071746F" w:rsidRPr="0071746F" w:rsidRDefault="0071746F" w:rsidP="0071746F">
      <w:pPr>
        <w:spacing w:after="120"/>
        <w:ind w:left="709"/>
        <w:contextualSpacing/>
        <w:rPr>
          <w:b/>
          <w:bCs/>
          <w:lang w:val="es-BO"/>
        </w:rPr>
      </w:pPr>
    </w:p>
    <w:p w14:paraId="5CB8075C" w14:textId="77777777" w:rsidR="0071746F" w:rsidRPr="0071746F" w:rsidRDefault="0071746F" w:rsidP="0071746F">
      <w:pPr>
        <w:spacing w:after="120"/>
        <w:ind w:left="709"/>
        <w:rPr>
          <w:b/>
          <w:bCs/>
          <w:lang w:val="es-BO"/>
        </w:rPr>
      </w:pPr>
      <w:r w:rsidRPr="0071746F">
        <w:rPr>
          <w:b/>
          <w:bCs/>
          <w:lang w:val="es-BO"/>
        </w:rPr>
        <w:t>Obra en una serie</w:t>
      </w:r>
    </w:p>
    <w:p w14:paraId="1AFF3562" w14:textId="77777777" w:rsidR="0071746F" w:rsidRPr="0071746F" w:rsidRDefault="0071746F" w:rsidP="0071746F">
      <w:pPr>
        <w:spacing w:after="120"/>
        <w:rPr>
          <w:lang w:val="es-BO"/>
        </w:rPr>
      </w:pPr>
      <w:r w:rsidRPr="0071746F">
        <w:rPr>
          <w:lang w:val="es-BO"/>
        </w:rPr>
        <w:t>Los volúmenes que aparecen en una serie siguen la nota estándar y la forma bibliográfica.</w:t>
      </w:r>
    </w:p>
    <w:p w14:paraId="4BAFA5BA" w14:textId="77777777" w:rsidR="0071746F" w:rsidRDefault="0071746F" w:rsidP="0071746F">
      <w:pPr>
        <w:spacing w:after="120"/>
      </w:pPr>
      <w:r>
        <w:rPr>
          <w:b/>
          <w:bCs/>
        </w:rPr>
        <w:t>N</w:t>
      </w:r>
      <w:r>
        <w:t>-</w:t>
      </w:r>
      <w:r>
        <w:tab/>
      </w:r>
      <w:r>
        <w:rPr>
          <w:vertAlign w:val="superscript"/>
        </w:rPr>
        <w:t>12</w:t>
      </w:r>
      <w:r>
        <w:t xml:space="preserve"> </w:t>
      </w:r>
      <w:proofErr w:type="spellStart"/>
      <w:r>
        <w:t>Otfried</w:t>
      </w:r>
      <w:proofErr w:type="spellEnd"/>
      <w:r>
        <w:t xml:space="preserve"> </w:t>
      </w:r>
      <w:proofErr w:type="spellStart"/>
      <w:r>
        <w:t>Hofius</w:t>
      </w:r>
      <w:proofErr w:type="spellEnd"/>
      <w:r>
        <w:t xml:space="preserve">, </w:t>
      </w:r>
      <w:proofErr w:type="spellStart"/>
      <w:r>
        <w:rPr>
          <w:i/>
          <w:iCs/>
        </w:rPr>
        <w:t>Paulusstudien</w:t>
      </w:r>
      <w:proofErr w:type="spellEnd"/>
      <w:r>
        <w:t>, WUNT 51 (</w:t>
      </w:r>
      <w:proofErr w:type="spellStart"/>
      <w:r>
        <w:t>Tubinga</w:t>
      </w:r>
      <w:proofErr w:type="spellEnd"/>
      <w:r>
        <w:t xml:space="preserve">: Mohr </w:t>
      </w:r>
      <w:proofErr w:type="spellStart"/>
      <w:r>
        <w:t>Siebeck</w:t>
      </w:r>
      <w:proofErr w:type="spellEnd"/>
      <w:r>
        <w:t>, 1989), 122.</w:t>
      </w:r>
    </w:p>
    <w:p w14:paraId="2C75A218" w14:textId="77777777" w:rsidR="0071746F" w:rsidRDefault="0071746F" w:rsidP="0071746F">
      <w:pPr>
        <w:spacing w:after="120"/>
        <w:rPr>
          <w:lang w:val="es-ES"/>
        </w:rPr>
      </w:pPr>
      <w:r>
        <w:tab/>
      </w:r>
      <w:r>
        <w:rPr>
          <w:u w:val="single"/>
          <w:lang w:val="es-ES"/>
        </w:rPr>
        <w:t>Notas sucesivas:</w:t>
      </w:r>
    </w:p>
    <w:p w14:paraId="37D83E2C" w14:textId="77777777" w:rsidR="0071746F" w:rsidRDefault="0071746F" w:rsidP="0071746F">
      <w:pPr>
        <w:spacing w:after="120"/>
        <w:ind w:firstLine="720"/>
        <w:rPr>
          <w:rFonts w:eastAsiaTheme="minorHAnsi"/>
          <w:lang w:val="es-BO" w:bidi="ar-SA"/>
        </w:rPr>
      </w:pPr>
      <w:r w:rsidRPr="0071746F">
        <w:rPr>
          <w:vertAlign w:val="superscript"/>
          <w:lang w:val="es-BO"/>
        </w:rPr>
        <w:t>14</w:t>
      </w:r>
      <w:r w:rsidRPr="0071746F">
        <w:rPr>
          <w:lang w:val="es-BO"/>
        </w:rPr>
        <w:t xml:space="preserve"> </w:t>
      </w:r>
      <w:proofErr w:type="spellStart"/>
      <w:r w:rsidRPr="0071746F">
        <w:rPr>
          <w:lang w:val="es-BO"/>
        </w:rPr>
        <w:t>Hofius</w:t>
      </w:r>
      <w:proofErr w:type="spellEnd"/>
      <w:r w:rsidRPr="0071746F">
        <w:rPr>
          <w:lang w:val="es-BO"/>
        </w:rPr>
        <w:t xml:space="preserve">, </w:t>
      </w:r>
      <w:proofErr w:type="spellStart"/>
      <w:r w:rsidRPr="0071746F">
        <w:rPr>
          <w:i/>
          <w:iCs/>
          <w:lang w:val="es-BO"/>
        </w:rPr>
        <w:t>Paulusstudien</w:t>
      </w:r>
      <w:proofErr w:type="spellEnd"/>
      <w:r w:rsidRPr="0071746F">
        <w:rPr>
          <w:lang w:val="es-BO"/>
        </w:rPr>
        <w:t>, 124.</w:t>
      </w:r>
    </w:p>
    <w:p w14:paraId="7DD5F473" w14:textId="77777777" w:rsidR="0071746F" w:rsidRDefault="0071746F" w:rsidP="0071746F">
      <w:pPr>
        <w:spacing w:after="240"/>
      </w:pPr>
      <w:r w:rsidRPr="0071746F">
        <w:rPr>
          <w:b/>
          <w:bCs/>
          <w:lang w:val="es-BO"/>
        </w:rPr>
        <w:t>B</w:t>
      </w:r>
      <w:r w:rsidRPr="0071746F">
        <w:rPr>
          <w:lang w:val="es-BO"/>
        </w:rPr>
        <w:t>-</w:t>
      </w:r>
      <w:proofErr w:type="spellStart"/>
      <w:r w:rsidRPr="0071746F">
        <w:rPr>
          <w:lang w:val="es-BO"/>
        </w:rPr>
        <w:t>Hofius</w:t>
      </w:r>
      <w:proofErr w:type="spellEnd"/>
      <w:r w:rsidRPr="0071746F">
        <w:rPr>
          <w:lang w:val="es-BO"/>
        </w:rPr>
        <w:t xml:space="preserve">, </w:t>
      </w:r>
      <w:proofErr w:type="spellStart"/>
      <w:r w:rsidRPr="0071746F">
        <w:rPr>
          <w:lang w:val="es-BO"/>
        </w:rPr>
        <w:t>Otfried</w:t>
      </w:r>
      <w:proofErr w:type="spellEnd"/>
      <w:r w:rsidRPr="0071746F">
        <w:rPr>
          <w:lang w:val="es-BO"/>
        </w:rPr>
        <w:t xml:space="preserve">. </w:t>
      </w:r>
      <w:proofErr w:type="spellStart"/>
      <w:r>
        <w:rPr>
          <w:i/>
          <w:iCs/>
        </w:rPr>
        <w:t>Paulusstudien</w:t>
      </w:r>
      <w:proofErr w:type="spellEnd"/>
      <w:r>
        <w:t xml:space="preserve">. WUNT 51. Tübingen: Mohr </w:t>
      </w:r>
      <w:proofErr w:type="spellStart"/>
      <w:r>
        <w:t>Siebeck</w:t>
      </w:r>
      <w:proofErr w:type="spellEnd"/>
      <w:r>
        <w:t>, 1989.</w:t>
      </w:r>
    </w:p>
    <w:p w14:paraId="140FD126" w14:textId="77777777" w:rsidR="0071746F" w:rsidRDefault="0071746F" w:rsidP="0071746F">
      <w:pPr>
        <w:spacing w:after="120"/>
        <w:rPr>
          <w:lang w:val="es-BO"/>
        </w:rPr>
      </w:pPr>
      <w:r w:rsidRPr="0071746F">
        <w:rPr>
          <w:lang w:val="es-BO"/>
        </w:rPr>
        <w:t>Cuando una serie comienza de nuevo, distinguir entre la serie antigua y la nueva, puede ser problemático. Las barras se usan a menudo para denotar la nueva serie (p. Ej., SBT 2/18).</w:t>
      </w:r>
    </w:p>
    <w:p w14:paraId="3DD74B8A" w14:textId="77777777" w:rsidR="0071746F" w:rsidRPr="0071746F" w:rsidRDefault="0071746F" w:rsidP="0071746F">
      <w:pPr>
        <w:spacing w:after="120"/>
        <w:rPr>
          <w:lang w:val="es-BO"/>
        </w:rPr>
      </w:pPr>
      <w:r w:rsidRPr="0071746F">
        <w:rPr>
          <w:b/>
          <w:bCs/>
          <w:lang w:val="es-BO"/>
        </w:rPr>
        <w:t>N</w:t>
      </w:r>
      <w:r w:rsidRPr="0071746F">
        <w:rPr>
          <w:lang w:val="es-BO"/>
        </w:rPr>
        <w:t>-</w:t>
      </w:r>
      <w:r w:rsidRPr="0071746F">
        <w:rPr>
          <w:lang w:val="es-BO"/>
        </w:rPr>
        <w:tab/>
      </w:r>
      <w:r w:rsidRPr="0071746F">
        <w:rPr>
          <w:vertAlign w:val="superscript"/>
          <w:lang w:val="es-BO"/>
        </w:rPr>
        <w:t>23</w:t>
      </w:r>
      <w:r w:rsidRPr="0071746F">
        <w:rPr>
          <w:lang w:val="es-BO"/>
        </w:rPr>
        <w:t xml:space="preserve"> Joachim Jeremías, </w:t>
      </w:r>
      <w:r w:rsidRPr="0071746F">
        <w:rPr>
          <w:i/>
          <w:iCs/>
          <w:lang w:val="es-BO"/>
        </w:rPr>
        <w:t>Las oraciones de Jesús</w:t>
      </w:r>
      <w:r w:rsidRPr="0071746F">
        <w:rPr>
          <w:lang w:val="es-BO"/>
        </w:rPr>
        <w:t xml:space="preserve">, SBT 2/6 (Naperville, IL: </w:t>
      </w:r>
      <w:proofErr w:type="spellStart"/>
      <w:r w:rsidRPr="0071746F">
        <w:rPr>
          <w:lang w:val="es-BO"/>
        </w:rPr>
        <w:t>Allenson</w:t>
      </w:r>
      <w:proofErr w:type="spellEnd"/>
      <w:r w:rsidRPr="0071746F">
        <w:rPr>
          <w:lang w:val="es-BO"/>
        </w:rPr>
        <w:t>, 1967), 123-27.</w:t>
      </w:r>
    </w:p>
    <w:p w14:paraId="0779B179" w14:textId="77777777" w:rsidR="0071746F" w:rsidRDefault="0071746F" w:rsidP="0071746F">
      <w:pPr>
        <w:spacing w:after="120"/>
        <w:rPr>
          <w:lang w:val="es-ES"/>
        </w:rPr>
      </w:pPr>
      <w:r>
        <w:rPr>
          <w:lang w:val="es-ES"/>
        </w:rPr>
        <w:tab/>
      </w:r>
      <w:r>
        <w:rPr>
          <w:u w:val="single"/>
          <w:lang w:val="es-ES"/>
        </w:rPr>
        <w:t>Notas sucesivas:</w:t>
      </w:r>
    </w:p>
    <w:p w14:paraId="629A153E" w14:textId="77777777" w:rsidR="0071746F" w:rsidRDefault="0071746F" w:rsidP="0071746F">
      <w:pPr>
        <w:spacing w:after="120"/>
        <w:ind w:firstLine="720"/>
        <w:rPr>
          <w:rFonts w:eastAsiaTheme="minorHAnsi"/>
          <w:lang w:val="es-BO" w:bidi="ar-SA"/>
        </w:rPr>
      </w:pPr>
      <w:r w:rsidRPr="0071746F">
        <w:rPr>
          <w:vertAlign w:val="superscript"/>
          <w:lang w:val="es-BO"/>
        </w:rPr>
        <w:t>32</w:t>
      </w:r>
      <w:r w:rsidRPr="0071746F">
        <w:rPr>
          <w:lang w:val="es-BO"/>
        </w:rPr>
        <w:t xml:space="preserve"> Jeremías, </w:t>
      </w:r>
      <w:r w:rsidRPr="0071746F">
        <w:rPr>
          <w:i/>
          <w:iCs/>
          <w:lang w:val="es-BO"/>
        </w:rPr>
        <w:t>Oraciones</w:t>
      </w:r>
      <w:r w:rsidRPr="0071746F">
        <w:rPr>
          <w:lang w:val="es-BO"/>
        </w:rPr>
        <w:t>, 126.</w:t>
      </w:r>
    </w:p>
    <w:p w14:paraId="4C2DE4C2" w14:textId="77777777" w:rsidR="0071746F" w:rsidRPr="0071746F" w:rsidRDefault="0071746F" w:rsidP="0071746F">
      <w:pPr>
        <w:spacing w:after="120"/>
        <w:rPr>
          <w:lang w:val="es-BO"/>
        </w:rPr>
      </w:pPr>
      <w:r w:rsidRPr="0071746F">
        <w:rPr>
          <w:b/>
          <w:bCs/>
          <w:lang w:val="es-BO"/>
        </w:rPr>
        <w:t>B</w:t>
      </w:r>
      <w:r w:rsidRPr="0071746F">
        <w:rPr>
          <w:lang w:val="es-BO"/>
        </w:rPr>
        <w:t xml:space="preserve">-Jeremías, Joachim. </w:t>
      </w:r>
      <w:r w:rsidRPr="0071746F">
        <w:rPr>
          <w:i/>
          <w:iCs/>
          <w:lang w:val="es-BO"/>
        </w:rPr>
        <w:t>Las oraciones de Jesús</w:t>
      </w:r>
      <w:r w:rsidRPr="0071746F">
        <w:rPr>
          <w:lang w:val="es-BO"/>
        </w:rPr>
        <w:t xml:space="preserve">. SBT 2/6. Naperville, IL: </w:t>
      </w:r>
      <w:proofErr w:type="spellStart"/>
      <w:r w:rsidRPr="0071746F">
        <w:rPr>
          <w:lang w:val="es-BO"/>
        </w:rPr>
        <w:t>Allenson</w:t>
      </w:r>
      <w:proofErr w:type="spellEnd"/>
      <w:r w:rsidRPr="0071746F">
        <w:rPr>
          <w:lang w:val="es-BO"/>
        </w:rPr>
        <w:t>, 1967.</w:t>
      </w:r>
    </w:p>
    <w:p w14:paraId="17ADBC46" w14:textId="77777777" w:rsidR="0071746F" w:rsidRDefault="0071746F" w:rsidP="0071746F">
      <w:pPr>
        <w:spacing w:after="240"/>
        <w:ind w:firstLine="720"/>
        <w:contextualSpacing/>
        <w:rPr>
          <w:b/>
          <w:lang w:val="es-MX"/>
        </w:rPr>
      </w:pPr>
    </w:p>
    <w:p w14:paraId="7F1C7C14" w14:textId="77777777" w:rsidR="0071746F" w:rsidRDefault="0071746F" w:rsidP="0071746F">
      <w:pPr>
        <w:spacing w:after="240"/>
        <w:ind w:firstLine="720"/>
        <w:rPr>
          <w:b/>
          <w:lang w:val="es-MX"/>
        </w:rPr>
      </w:pPr>
      <w:r>
        <w:rPr>
          <w:b/>
          <w:lang w:val="es-MX"/>
        </w:rPr>
        <w:t>Libros sin autor o editor identificado</w:t>
      </w:r>
    </w:p>
    <w:p w14:paraId="02D10361" w14:textId="77777777" w:rsidR="0071746F" w:rsidRDefault="0071746F" w:rsidP="0071746F">
      <w:pPr>
        <w:spacing w:after="120"/>
        <w:rPr>
          <w:lang w:val="es-MX"/>
        </w:rPr>
      </w:pPr>
      <w:r>
        <w:rPr>
          <w:b/>
          <w:lang w:val="es-MX"/>
        </w:rPr>
        <w:t>N-</w:t>
      </w:r>
      <w:r>
        <w:rPr>
          <w:b/>
          <w:lang w:val="es-MX"/>
        </w:rPr>
        <w:tab/>
      </w:r>
      <w:r>
        <w:rPr>
          <w:vertAlign w:val="superscript"/>
          <w:lang w:val="es-MX"/>
        </w:rPr>
        <w:t xml:space="preserve">11 </w:t>
      </w:r>
      <w:r>
        <w:rPr>
          <w:i/>
          <w:lang w:val="es-MX"/>
        </w:rPr>
        <w:t xml:space="preserve">Comentario bíblico Beacon, </w:t>
      </w:r>
      <w:r>
        <w:rPr>
          <w:lang w:val="es-MX"/>
        </w:rPr>
        <w:t>tomo II:</w:t>
      </w:r>
      <w:r>
        <w:rPr>
          <w:i/>
          <w:lang w:val="es-MX"/>
        </w:rPr>
        <w:t xml:space="preserve"> Libros históricos</w:t>
      </w:r>
      <w:r>
        <w:rPr>
          <w:lang w:val="es-MX"/>
        </w:rPr>
        <w:t xml:space="preserve"> (Kansas City, Missouri: Casa Nazarena de Publicaciones, 1965), 88, 89.</w:t>
      </w:r>
    </w:p>
    <w:p w14:paraId="277B5A4F" w14:textId="77777777" w:rsidR="0071746F" w:rsidRDefault="0071746F" w:rsidP="0071746F">
      <w:pPr>
        <w:spacing w:after="120"/>
        <w:rPr>
          <w:lang w:val="es-MX"/>
        </w:rPr>
      </w:pPr>
      <w:r>
        <w:rPr>
          <w:lang w:val="es-MX"/>
        </w:rPr>
        <w:tab/>
      </w:r>
      <w:r>
        <w:rPr>
          <w:u w:val="single"/>
          <w:lang w:val="es-MX"/>
        </w:rPr>
        <w:t>Notas sucesivas:</w:t>
      </w:r>
    </w:p>
    <w:p w14:paraId="424459C6" w14:textId="77777777" w:rsidR="0071746F" w:rsidRDefault="0071746F" w:rsidP="0071746F">
      <w:pPr>
        <w:spacing w:after="240"/>
        <w:rPr>
          <w:lang w:val="es-BO"/>
        </w:rPr>
      </w:pPr>
      <w:r>
        <w:rPr>
          <w:vertAlign w:val="superscript"/>
          <w:lang w:val="es-MX"/>
        </w:rPr>
        <w:tab/>
      </w:r>
      <w:r w:rsidRPr="0071746F">
        <w:rPr>
          <w:vertAlign w:val="superscript"/>
          <w:lang w:val="es-BO"/>
        </w:rPr>
        <w:t>12</w:t>
      </w:r>
      <w:r w:rsidRPr="0071746F">
        <w:rPr>
          <w:lang w:val="es-BO"/>
        </w:rPr>
        <w:t xml:space="preserve"> </w:t>
      </w:r>
      <w:proofErr w:type="gramStart"/>
      <w:r w:rsidRPr="0071746F">
        <w:rPr>
          <w:i/>
          <w:lang w:val="es-BO"/>
        </w:rPr>
        <w:t>Comentario</w:t>
      </w:r>
      <w:proofErr w:type="gramEnd"/>
      <w:r w:rsidRPr="0071746F">
        <w:rPr>
          <w:i/>
          <w:lang w:val="es-BO"/>
        </w:rPr>
        <w:t xml:space="preserve"> bíblico Beacon</w:t>
      </w:r>
      <w:r w:rsidRPr="0071746F">
        <w:rPr>
          <w:lang w:val="es-BO"/>
        </w:rPr>
        <w:t>, 89.</w:t>
      </w:r>
    </w:p>
    <w:p w14:paraId="5334DFF0" w14:textId="77777777" w:rsidR="0071746F" w:rsidRDefault="0071746F" w:rsidP="0071746F">
      <w:pPr>
        <w:spacing w:after="240"/>
        <w:ind w:left="720" w:hanging="720"/>
        <w:rPr>
          <w:lang w:val="es-MX"/>
        </w:rPr>
      </w:pPr>
      <w:r>
        <w:rPr>
          <w:b/>
          <w:lang w:val="es-MX"/>
        </w:rPr>
        <w:t>B</w:t>
      </w:r>
      <w:r>
        <w:rPr>
          <w:lang w:val="es-MX"/>
        </w:rPr>
        <w:t>-</w:t>
      </w:r>
      <w:r>
        <w:rPr>
          <w:i/>
          <w:lang w:val="es-MX"/>
        </w:rPr>
        <w:t xml:space="preserve">Comentario bíblico Beacon. </w:t>
      </w:r>
      <w:r>
        <w:rPr>
          <w:lang w:val="es-MX"/>
        </w:rPr>
        <w:t>Tomo II:</w:t>
      </w:r>
      <w:r>
        <w:rPr>
          <w:i/>
          <w:lang w:val="es-MX"/>
        </w:rPr>
        <w:t xml:space="preserve"> Libros históricos. </w:t>
      </w:r>
      <w:r>
        <w:rPr>
          <w:lang w:val="es-MX"/>
        </w:rPr>
        <w:t>Kansas City, Missouri: Casa Nazarena de Publicaciones, 1965.</w:t>
      </w:r>
    </w:p>
    <w:p w14:paraId="2E7FE051" w14:textId="77777777" w:rsidR="0071746F" w:rsidRDefault="0071746F" w:rsidP="0071746F">
      <w:pPr>
        <w:spacing w:after="240"/>
        <w:contextualSpacing/>
        <w:rPr>
          <w:lang w:val="es-MX"/>
        </w:rPr>
      </w:pPr>
    </w:p>
    <w:p w14:paraId="7ACD4D01" w14:textId="77777777" w:rsidR="0071746F" w:rsidRDefault="0071746F" w:rsidP="0071746F">
      <w:pPr>
        <w:spacing w:after="240"/>
        <w:rPr>
          <w:b/>
          <w:lang w:val="es-MX"/>
        </w:rPr>
      </w:pPr>
      <w:r>
        <w:rPr>
          <w:b/>
          <w:lang w:val="es-MX"/>
        </w:rPr>
        <w:tab/>
        <w:t>Libros con autor identificado</w:t>
      </w:r>
    </w:p>
    <w:p w14:paraId="31100771"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 xml:space="preserve">12 </w:t>
      </w:r>
      <w:r>
        <w:rPr>
          <w:lang w:val="es-MX"/>
        </w:rPr>
        <w:t xml:space="preserve">Walter C. Kaiser, Jr., </w:t>
      </w:r>
      <w:r>
        <w:rPr>
          <w:i/>
          <w:lang w:val="es-MX"/>
        </w:rPr>
        <w:t>Eclesiastés: la vida total</w:t>
      </w:r>
      <w:r>
        <w:rPr>
          <w:lang w:val="es-MX"/>
        </w:rPr>
        <w:t>, Comentario Bíblico Portavoz (Grand Rapids, Michigan: Editorial Portavoz, 1993), 39.</w:t>
      </w:r>
    </w:p>
    <w:p w14:paraId="4EFA3911" w14:textId="77777777" w:rsidR="0071746F" w:rsidRDefault="0071746F" w:rsidP="0071746F">
      <w:pPr>
        <w:spacing w:after="120"/>
        <w:rPr>
          <w:lang w:val="es-MX"/>
        </w:rPr>
      </w:pPr>
      <w:r>
        <w:rPr>
          <w:lang w:val="es-MX"/>
        </w:rPr>
        <w:tab/>
      </w:r>
      <w:r>
        <w:rPr>
          <w:u w:val="single"/>
          <w:lang w:val="es-MX"/>
        </w:rPr>
        <w:t>Notas sucesivas:</w:t>
      </w:r>
    </w:p>
    <w:p w14:paraId="706C11CC" w14:textId="77777777" w:rsidR="0071746F" w:rsidRDefault="0071746F" w:rsidP="0071746F">
      <w:pPr>
        <w:spacing w:after="240"/>
        <w:rPr>
          <w:lang w:val="es-BO"/>
        </w:rPr>
      </w:pPr>
      <w:r>
        <w:rPr>
          <w:vertAlign w:val="superscript"/>
          <w:lang w:val="es-MX"/>
        </w:rPr>
        <w:tab/>
      </w:r>
      <w:r w:rsidRPr="0071746F">
        <w:rPr>
          <w:vertAlign w:val="superscript"/>
          <w:lang w:val="es-BO"/>
        </w:rPr>
        <w:t>13</w:t>
      </w:r>
      <w:r w:rsidRPr="0071746F">
        <w:rPr>
          <w:lang w:val="es-BO"/>
        </w:rPr>
        <w:t xml:space="preserve"> Kaiser, </w:t>
      </w:r>
      <w:r w:rsidRPr="0071746F">
        <w:rPr>
          <w:i/>
          <w:lang w:val="es-BO"/>
        </w:rPr>
        <w:t>Eclesiastés</w:t>
      </w:r>
      <w:r w:rsidRPr="0071746F">
        <w:rPr>
          <w:lang w:val="es-BO"/>
        </w:rPr>
        <w:t>, 40.</w:t>
      </w:r>
    </w:p>
    <w:p w14:paraId="7CF3AA07" w14:textId="77777777" w:rsidR="0071746F" w:rsidRDefault="0071746F" w:rsidP="0071746F">
      <w:pPr>
        <w:spacing w:after="240"/>
        <w:ind w:left="720" w:hanging="720"/>
        <w:rPr>
          <w:lang w:val="es-MX"/>
        </w:rPr>
      </w:pPr>
      <w:r>
        <w:rPr>
          <w:b/>
          <w:lang w:val="de-DE"/>
        </w:rPr>
        <w:t>B</w:t>
      </w:r>
      <w:r>
        <w:rPr>
          <w:lang w:val="de-DE"/>
        </w:rPr>
        <w:t xml:space="preserve">-Kaiser, Walter C. Jr. </w:t>
      </w:r>
      <w:r>
        <w:rPr>
          <w:i/>
          <w:lang w:val="es-MX"/>
        </w:rPr>
        <w:t>Eclesiastés: la vida total</w:t>
      </w:r>
      <w:r>
        <w:rPr>
          <w:lang w:val="es-MX"/>
        </w:rPr>
        <w:t xml:space="preserve">. Comentario Bíblico Portavoz. Grand Rapids, Michigan: Editorial Portavoz (filial de </w:t>
      </w:r>
      <w:proofErr w:type="spellStart"/>
      <w:r>
        <w:rPr>
          <w:lang w:val="es-MX"/>
        </w:rPr>
        <w:t>Kregel</w:t>
      </w:r>
      <w:proofErr w:type="spellEnd"/>
      <w:r>
        <w:rPr>
          <w:lang w:val="es-MX"/>
        </w:rPr>
        <w:t xml:space="preserve"> </w:t>
      </w:r>
      <w:proofErr w:type="spellStart"/>
      <w:r>
        <w:rPr>
          <w:lang w:val="es-MX"/>
        </w:rPr>
        <w:t>Publications</w:t>
      </w:r>
      <w:proofErr w:type="spellEnd"/>
      <w:r>
        <w:rPr>
          <w:lang w:val="es-MX"/>
        </w:rPr>
        <w:t>), 1993.</w:t>
      </w:r>
    </w:p>
    <w:p w14:paraId="2ACED68A" w14:textId="77777777" w:rsidR="0071746F" w:rsidRDefault="0071746F" w:rsidP="0071746F">
      <w:pPr>
        <w:spacing w:after="240"/>
        <w:contextualSpacing/>
        <w:rPr>
          <w:lang w:val="es-MX"/>
        </w:rPr>
      </w:pPr>
    </w:p>
    <w:p w14:paraId="5C0939AF" w14:textId="77777777" w:rsidR="0071746F" w:rsidRDefault="0071746F" w:rsidP="0071746F">
      <w:pPr>
        <w:spacing w:after="120"/>
        <w:rPr>
          <w:lang w:val="es-BO"/>
        </w:rPr>
      </w:pPr>
      <w:r>
        <w:rPr>
          <w:b/>
          <w:lang w:val="es-MX"/>
        </w:rPr>
        <w:t>N</w:t>
      </w:r>
      <w:r>
        <w:rPr>
          <w:lang w:val="es-MX"/>
        </w:rPr>
        <w:t>–</w:t>
      </w:r>
      <w:r>
        <w:rPr>
          <w:lang w:val="es-MX"/>
        </w:rPr>
        <w:tab/>
      </w:r>
      <w:r>
        <w:rPr>
          <w:vertAlign w:val="superscript"/>
          <w:lang w:val="es-MX"/>
        </w:rPr>
        <w:t>6</w:t>
      </w:r>
      <w:r>
        <w:rPr>
          <w:lang w:val="es-MX"/>
        </w:rPr>
        <w:t xml:space="preserve"> </w:t>
      </w:r>
      <w:proofErr w:type="spellStart"/>
      <w:r>
        <w:rPr>
          <w:lang w:val="es-MX"/>
        </w:rPr>
        <w:t>Simon</w:t>
      </w:r>
      <w:proofErr w:type="spellEnd"/>
      <w:r>
        <w:rPr>
          <w:lang w:val="es-MX"/>
        </w:rPr>
        <w:t xml:space="preserve"> J. </w:t>
      </w:r>
      <w:proofErr w:type="spellStart"/>
      <w:r>
        <w:rPr>
          <w:lang w:val="es-MX"/>
        </w:rPr>
        <w:t>Kistemaker</w:t>
      </w:r>
      <w:proofErr w:type="spellEnd"/>
      <w:r>
        <w:rPr>
          <w:lang w:val="es-MX"/>
        </w:rPr>
        <w:t xml:space="preserve">, </w:t>
      </w:r>
      <w:r>
        <w:rPr>
          <w:i/>
          <w:lang w:val="es-MX"/>
        </w:rPr>
        <w:t>Hechos</w:t>
      </w:r>
      <w:r>
        <w:rPr>
          <w:lang w:val="es-MX"/>
        </w:rPr>
        <w:t>, Comentario al Nuevo Testamento (</w:t>
      </w:r>
      <w:r w:rsidRPr="0071746F">
        <w:rPr>
          <w:lang w:val="es-BO"/>
        </w:rPr>
        <w:t>Grand Rapids, Michigan: Libros Desafío, 1996), 56.</w:t>
      </w:r>
    </w:p>
    <w:p w14:paraId="68F6C856" w14:textId="77777777" w:rsidR="0071746F" w:rsidRDefault="0071746F" w:rsidP="0071746F">
      <w:pPr>
        <w:spacing w:after="120"/>
        <w:rPr>
          <w:lang w:val="es-MX"/>
        </w:rPr>
      </w:pPr>
      <w:r>
        <w:rPr>
          <w:lang w:val="es-MX"/>
        </w:rPr>
        <w:tab/>
      </w:r>
      <w:r>
        <w:rPr>
          <w:u w:val="single"/>
          <w:lang w:val="es-MX"/>
        </w:rPr>
        <w:t>Notas sucesivas:</w:t>
      </w:r>
    </w:p>
    <w:p w14:paraId="5E707C4F" w14:textId="77777777" w:rsidR="0071746F" w:rsidRDefault="0071746F" w:rsidP="0071746F">
      <w:pPr>
        <w:spacing w:after="240"/>
        <w:rPr>
          <w:lang w:val="es-BO"/>
        </w:rPr>
      </w:pPr>
      <w:r>
        <w:rPr>
          <w:vertAlign w:val="superscript"/>
          <w:lang w:val="es-MX"/>
        </w:rPr>
        <w:tab/>
      </w:r>
      <w:r w:rsidRPr="0071746F">
        <w:rPr>
          <w:vertAlign w:val="superscript"/>
          <w:lang w:val="es-BO"/>
        </w:rPr>
        <w:t>7</w:t>
      </w:r>
      <w:r w:rsidRPr="0071746F">
        <w:rPr>
          <w:lang w:val="es-BO"/>
        </w:rPr>
        <w:t xml:space="preserve"> </w:t>
      </w:r>
      <w:proofErr w:type="spellStart"/>
      <w:r w:rsidRPr="0071746F">
        <w:rPr>
          <w:lang w:val="es-BO"/>
        </w:rPr>
        <w:t>Kistemker</w:t>
      </w:r>
      <w:proofErr w:type="spellEnd"/>
      <w:r w:rsidRPr="0071746F">
        <w:rPr>
          <w:lang w:val="es-BO"/>
        </w:rPr>
        <w:t xml:space="preserve">, </w:t>
      </w:r>
      <w:r w:rsidRPr="0071746F">
        <w:rPr>
          <w:i/>
          <w:lang w:val="es-BO"/>
        </w:rPr>
        <w:t>Hechos</w:t>
      </w:r>
      <w:r w:rsidRPr="0071746F">
        <w:rPr>
          <w:lang w:val="es-BO"/>
        </w:rPr>
        <w:t>, 57.</w:t>
      </w:r>
    </w:p>
    <w:p w14:paraId="1C5DC036" w14:textId="77777777" w:rsidR="0071746F" w:rsidRPr="0071746F" w:rsidRDefault="0071746F" w:rsidP="0071746F">
      <w:pPr>
        <w:spacing w:after="240"/>
        <w:ind w:left="720" w:hanging="720"/>
        <w:rPr>
          <w:lang w:val="es-BO"/>
        </w:rPr>
      </w:pPr>
      <w:r>
        <w:rPr>
          <w:b/>
          <w:lang w:val="es-MX"/>
        </w:rPr>
        <w:t>B</w:t>
      </w:r>
      <w:r>
        <w:rPr>
          <w:lang w:val="es-MX"/>
        </w:rPr>
        <w:t>–</w:t>
      </w:r>
      <w:proofErr w:type="spellStart"/>
      <w:r>
        <w:rPr>
          <w:lang w:val="es-MX"/>
        </w:rPr>
        <w:t>Kistemaker</w:t>
      </w:r>
      <w:proofErr w:type="spellEnd"/>
      <w:r>
        <w:rPr>
          <w:lang w:val="es-MX"/>
        </w:rPr>
        <w:t xml:space="preserve">, </w:t>
      </w:r>
      <w:proofErr w:type="spellStart"/>
      <w:r>
        <w:rPr>
          <w:lang w:val="es-MX"/>
        </w:rPr>
        <w:t>Simon</w:t>
      </w:r>
      <w:proofErr w:type="spellEnd"/>
      <w:r>
        <w:rPr>
          <w:lang w:val="es-MX"/>
        </w:rPr>
        <w:t xml:space="preserve"> J. </w:t>
      </w:r>
      <w:r>
        <w:rPr>
          <w:i/>
          <w:lang w:val="es-MX"/>
        </w:rPr>
        <w:t>Hechos</w:t>
      </w:r>
      <w:r>
        <w:rPr>
          <w:lang w:val="es-MX"/>
        </w:rPr>
        <w:t xml:space="preserve">. Comentario al Nuevo Testamento. </w:t>
      </w:r>
      <w:r w:rsidRPr="0071746F">
        <w:rPr>
          <w:lang w:val="es-BO"/>
        </w:rPr>
        <w:t>Grand Rapids, Michigan: Libros Desafío, 1996.</w:t>
      </w:r>
    </w:p>
    <w:p w14:paraId="53A3A578" w14:textId="77777777" w:rsidR="0071746F" w:rsidRPr="0071746F" w:rsidRDefault="0071746F" w:rsidP="0071746F">
      <w:pPr>
        <w:spacing w:after="240"/>
        <w:ind w:left="720" w:hanging="720"/>
        <w:contextualSpacing/>
        <w:rPr>
          <w:b/>
          <w:lang w:val="es-BO"/>
        </w:rPr>
      </w:pPr>
    </w:p>
    <w:p w14:paraId="480FBBDE" w14:textId="77777777" w:rsidR="0071746F" w:rsidRDefault="0071746F" w:rsidP="0071746F">
      <w:pPr>
        <w:spacing w:after="120"/>
      </w:pPr>
      <w:r>
        <w:rPr>
          <w:b/>
        </w:rPr>
        <w:t>N–</w:t>
      </w:r>
      <w:r>
        <w:rPr>
          <w:b/>
        </w:rPr>
        <w:tab/>
      </w:r>
      <w:r>
        <w:rPr>
          <w:vertAlign w:val="superscript"/>
        </w:rPr>
        <w:t>10</w:t>
      </w:r>
      <w:r>
        <w:rPr>
          <w:b/>
        </w:rPr>
        <w:t xml:space="preserve"> </w:t>
      </w:r>
      <w:r>
        <w:t xml:space="preserve">Robert P. Menzies, </w:t>
      </w:r>
      <w:r>
        <w:rPr>
          <w:i/>
        </w:rPr>
        <w:t>The Development of Early Christian Pneumatology with special reference to Luke-Acts</w:t>
      </w:r>
      <w:r>
        <w:t>, Journal for the Study of the New Testament Supplement Series 54 (Sheffield, England: JSOT Press [an imprint of Sheffield Academic Press Ltd.], 1991), 45.</w:t>
      </w:r>
    </w:p>
    <w:p w14:paraId="1EA7143C" w14:textId="77777777" w:rsidR="0071746F" w:rsidRDefault="0071746F" w:rsidP="0071746F">
      <w:pPr>
        <w:spacing w:after="120"/>
      </w:pPr>
      <w:r>
        <w:tab/>
      </w:r>
      <w:proofErr w:type="spellStart"/>
      <w:r>
        <w:rPr>
          <w:u w:val="single"/>
        </w:rPr>
        <w:t>Notas</w:t>
      </w:r>
      <w:proofErr w:type="spellEnd"/>
      <w:r>
        <w:rPr>
          <w:u w:val="single"/>
        </w:rPr>
        <w:t xml:space="preserve"> </w:t>
      </w:r>
      <w:proofErr w:type="spellStart"/>
      <w:r>
        <w:rPr>
          <w:u w:val="single"/>
        </w:rPr>
        <w:t>sucesivas</w:t>
      </w:r>
      <w:proofErr w:type="spellEnd"/>
      <w:r>
        <w:rPr>
          <w:u w:val="single"/>
        </w:rPr>
        <w:t>:</w:t>
      </w:r>
    </w:p>
    <w:p w14:paraId="0ABFFA72" w14:textId="77777777" w:rsidR="0071746F" w:rsidRDefault="0071746F" w:rsidP="0071746F">
      <w:pPr>
        <w:spacing w:after="240"/>
      </w:pPr>
      <w:r>
        <w:rPr>
          <w:vertAlign w:val="superscript"/>
        </w:rPr>
        <w:tab/>
        <w:t>11</w:t>
      </w:r>
      <w:r>
        <w:t xml:space="preserve"> Menzies, </w:t>
      </w:r>
      <w:r>
        <w:rPr>
          <w:i/>
        </w:rPr>
        <w:t>The Development</w:t>
      </w:r>
      <w:r>
        <w:t>, 46.</w:t>
      </w:r>
    </w:p>
    <w:p w14:paraId="01F7A72F" w14:textId="77777777" w:rsidR="0071746F" w:rsidRDefault="0071746F" w:rsidP="0071746F">
      <w:pPr>
        <w:spacing w:after="240"/>
        <w:ind w:left="720" w:hanging="720"/>
      </w:pPr>
      <w:r>
        <w:rPr>
          <w:b/>
        </w:rPr>
        <w:t>B--</w:t>
      </w:r>
      <w:r>
        <w:t xml:space="preserve">Menzies, Robert P. </w:t>
      </w:r>
      <w:r>
        <w:rPr>
          <w:i/>
        </w:rPr>
        <w:t>The Development of Early Christian Pneumatology with special reference to Luke-Acts</w:t>
      </w:r>
      <w:r>
        <w:t>. Journal for the Study of the New Testament Supplement Series 54. Sheffield, England: JSOT Press (an imprint of Sheffield Academic Press Ltd.), 1991.</w:t>
      </w:r>
    </w:p>
    <w:p w14:paraId="14D5594B" w14:textId="77777777" w:rsidR="0071746F" w:rsidRDefault="0071746F" w:rsidP="0071746F">
      <w:pPr>
        <w:spacing w:after="240"/>
        <w:ind w:left="720" w:hanging="720"/>
        <w:contextualSpacing/>
      </w:pPr>
    </w:p>
    <w:p w14:paraId="57CF53F6" w14:textId="77777777" w:rsidR="0071746F" w:rsidRDefault="0071746F" w:rsidP="0071746F">
      <w:pPr>
        <w:spacing w:after="120"/>
        <w:rPr>
          <w:lang w:val="es-MX"/>
        </w:rPr>
      </w:pPr>
      <w:r w:rsidRPr="0071746F">
        <w:rPr>
          <w:b/>
          <w:lang w:val="es-BO"/>
        </w:rPr>
        <w:lastRenderedPageBreak/>
        <w:t>N</w:t>
      </w:r>
      <w:r w:rsidRPr="0071746F">
        <w:rPr>
          <w:lang w:val="es-BO"/>
        </w:rPr>
        <w:t>–</w:t>
      </w:r>
      <w:r w:rsidRPr="0071746F">
        <w:rPr>
          <w:lang w:val="es-BO"/>
        </w:rPr>
        <w:tab/>
      </w:r>
      <w:r w:rsidRPr="0071746F">
        <w:rPr>
          <w:vertAlign w:val="superscript"/>
          <w:lang w:val="es-BO"/>
        </w:rPr>
        <w:t>12</w:t>
      </w:r>
      <w:r w:rsidRPr="0071746F">
        <w:rPr>
          <w:lang w:val="es-BO"/>
        </w:rPr>
        <w:t xml:space="preserve"> John F. </w:t>
      </w:r>
      <w:proofErr w:type="spellStart"/>
      <w:r w:rsidRPr="0071746F">
        <w:rPr>
          <w:lang w:val="es-BO"/>
        </w:rPr>
        <w:t>Walvoord</w:t>
      </w:r>
      <w:proofErr w:type="spellEnd"/>
      <w:r w:rsidRPr="0071746F">
        <w:rPr>
          <w:lang w:val="es-BO"/>
        </w:rPr>
        <w:t xml:space="preserve"> y Roy B. </w:t>
      </w:r>
      <w:proofErr w:type="spellStart"/>
      <w:r w:rsidRPr="0071746F">
        <w:rPr>
          <w:lang w:val="es-BO"/>
        </w:rPr>
        <w:t>Zuck</w:t>
      </w:r>
      <w:proofErr w:type="spellEnd"/>
      <w:r w:rsidRPr="0071746F">
        <w:rPr>
          <w:lang w:val="es-BO"/>
        </w:rPr>
        <w:t xml:space="preserve">, </w:t>
      </w:r>
      <w:r>
        <w:rPr>
          <w:i/>
          <w:lang w:val="es-MX"/>
        </w:rPr>
        <w:t>El conocimiento bíblico: un comentario expositivo</w:t>
      </w:r>
      <w:r>
        <w:rPr>
          <w:lang w:val="es-MX"/>
        </w:rPr>
        <w:t>, Nuevo Testamento, Tomo 4 (Puebla, Puebla: Ediciones Las Américas), 75.</w:t>
      </w:r>
    </w:p>
    <w:p w14:paraId="47D4DA4F" w14:textId="77777777" w:rsidR="0071746F" w:rsidRDefault="0071746F" w:rsidP="0071746F">
      <w:pPr>
        <w:spacing w:after="120"/>
        <w:rPr>
          <w:lang w:val="es-BO"/>
        </w:rPr>
      </w:pPr>
      <w:r>
        <w:rPr>
          <w:lang w:val="es-MX"/>
        </w:rPr>
        <w:tab/>
      </w:r>
      <w:r w:rsidRPr="0071746F">
        <w:rPr>
          <w:u w:val="single"/>
          <w:lang w:val="es-BO"/>
        </w:rPr>
        <w:t>Notas sucesivas:</w:t>
      </w:r>
    </w:p>
    <w:p w14:paraId="4BC7EFA6" w14:textId="77777777" w:rsidR="0071746F" w:rsidRPr="0071746F" w:rsidRDefault="0071746F" w:rsidP="0071746F">
      <w:pPr>
        <w:spacing w:after="240"/>
        <w:rPr>
          <w:lang w:val="es-BO"/>
        </w:rPr>
      </w:pPr>
      <w:r w:rsidRPr="0071746F">
        <w:rPr>
          <w:vertAlign w:val="superscript"/>
          <w:lang w:val="es-BO"/>
        </w:rPr>
        <w:tab/>
        <w:t>13</w:t>
      </w:r>
      <w:r w:rsidRPr="0071746F">
        <w:rPr>
          <w:lang w:val="es-BO"/>
        </w:rPr>
        <w:t xml:space="preserve"> </w:t>
      </w:r>
      <w:proofErr w:type="spellStart"/>
      <w:r w:rsidRPr="0071746F">
        <w:rPr>
          <w:lang w:val="es-BO"/>
        </w:rPr>
        <w:t>Walvoord</w:t>
      </w:r>
      <w:proofErr w:type="spellEnd"/>
      <w:r w:rsidRPr="0071746F">
        <w:rPr>
          <w:lang w:val="es-BO"/>
        </w:rPr>
        <w:t xml:space="preserve"> y </w:t>
      </w:r>
      <w:proofErr w:type="spellStart"/>
      <w:r w:rsidRPr="0071746F">
        <w:rPr>
          <w:lang w:val="es-BO"/>
        </w:rPr>
        <w:t>Zuck</w:t>
      </w:r>
      <w:proofErr w:type="spellEnd"/>
      <w:r w:rsidRPr="0071746F">
        <w:rPr>
          <w:lang w:val="es-BO"/>
        </w:rPr>
        <w:t xml:space="preserve">, </w:t>
      </w:r>
      <w:r w:rsidRPr="0071746F">
        <w:rPr>
          <w:i/>
          <w:lang w:val="es-BO"/>
        </w:rPr>
        <w:t>El conocimiento bíblico</w:t>
      </w:r>
      <w:r w:rsidRPr="0071746F">
        <w:rPr>
          <w:lang w:val="es-BO"/>
        </w:rPr>
        <w:t>, 76.</w:t>
      </w:r>
    </w:p>
    <w:p w14:paraId="5041A32C" w14:textId="77777777" w:rsidR="0071746F" w:rsidRDefault="0071746F" w:rsidP="0071746F">
      <w:pPr>
        <w:spacing w:after="240"/>
        <w:ind w:left="720" w:hanging="720"/>
        <w:rPr>
          <w:lang w:val="es-MX"/>
        </w:rPr>
      </w:pPr>
      <w:r>
        <w:rPr>
          <w:b/>
        </w:rPr>
        <w:t>B</w:t>
      </w:r>
      <w:r>
        <w:t xml:space="preserve">–Walvoord, John F. y Roy B. </w:t>
      </w:r>
      <w:proofErr w:type="spellStart"/>
      <w:r>
        <w:t>Zuck</w:t>
      </w:r>
      <w:proofErr w:type="spellEnd"/>
      <w:r>
        <w:t xml:space="preserve">. </w:t>
      </w:r>
      <w:r>
        <w:rPr>
          <w:i/>
          <w:lang w:val="es-MX"/>
        </w:rPr>
        <w:t>El conocimiento bíblico: un comentario expositivo</w:t>
      </w:r>
      <w:r>
        <w:rPr>
          <w:lang w:val="es-MX"/>
        </w:rPr>
        <w:t xml:space="preserve">. Nuevo </w:t>
      </w:r>
      <w:r>
        <w:rPr>
          <w:lang w:val="es-MX"/>
        </w:rPr>
        <w:tab/>
        <w:t>Testamento. 4 tomos. Puebla, Puebla: Ediciones Las Américas.</w:t>
      </w:r>
    </w:p>
    <w:p w14:paraId="011DB018" w14:textId="77777777" w:rsidR="0071746F" w:rsidRDefault="0071746F" w:rsidP="0071746F">
      <w:pPr>
        <w:spacing w:after="240"/>
        <w:ind w:left="720" w:hanging="720"/>
        <w:contextualSpacing/>
        <w:rPr>
          <w:b/>
          <w:lang w:val="es-ES"/>
        </w:rPr>
      </w:pPr>
    </w:p>
    <w:p w14:paraId="6AF94BC7" w14:textId="77777777" w:rsidR="0071746F" w:rsidRDefault="0071746F" w:rsidP="0071746F">
      <w:pPr>
        <w:spacing w:after="120"/>
        <w:rPr>
          <w:lang w:val="es-ES"/>
        </w:rPr>
      </w:pPr>
      <w:r>
        <w:rPr>
          <w:b/>
          <w:lang w:val="es-ES"/>
        </w:rPr>
        <w:t>N</w:t>
      </w:r>
      <w:r>
        <w:rPr>
          <w:lang w:val="es-ES"/>
        </w:rPr>
        <w:t>–</w:t>
      </w:r>
      <w:r>
        <w:rPr>
          <w:lang w:val="es-ES"/>
        </w:rPr>
        <w:tab/>
      </w:r>
      <w:r>
        <w:rPr>
          <w:vertAlign w:val="superscript"/>
          <w:lang w:val="es-ES"/>
        </w:rPr>
        <w:t>2</w:t>
      </w:r>
      <w:r>
        <w:rPr>
          <w:lang w:val="es-ES"/>
        </w:rPr>
        <w:t xml:space="preserve"> Ricardo Ampudia, </w:t>
      </w:r>
      <w:r>
        <w:rPr>
          <w:i/>
          <w:lang w:val="es-ES"/>
        </w:rPr>
        <w:t>La Iglesia de Roma: estructura y presencia en México,</w:t>
      </w:r>
      <w:r>
        <w:rPr>
          <w:lang w:val="es-ES"/>
        </w:rPr>
        <w:t xml:space="preserve"> Sección de Obras de Historia (México, D.F.: Fondo de Cultura Económica, 1998), 85.</w:t>
      </w:r>
    </w:p>
    <w:p w14:paraId="78DD00EF" w14:textId="77777777" w:rsidR="0071746F" w:rsidRDefault="0071746F" w:rsidP="0071746F">
      <w:pPr>
        <w:spacing w:after="120"/>
        <w:rPr>
          <w:lang w:val="es-BO"/>
        </w:rPr>
      </w:pPr>
      <w:r>
        <w:rPr>
          <w:lang w:val="es-MX"/>
        </w:rPr>
        <w:tab/>
      </w:r>
      <w:r w:rsidRPr="0071746F">
        <w:rPr>
          <w:u w:val="single"/>
          <w:lang w:val="es-BO"/>
        </w:rPr>
        <w:t>Notas sucesivas:</w:t>
      </w:r>
    </w:p>
    <w:p w14:paraId="5179CEEE" w14:textId="77777777" w:rsidR="0071746F" w:rsidRPr="0071746F" w:rsidRDefault="0071746F" w:rsidP="0071746F">
      <w:pPr>
        <w:spacing w:after="240"/>
        <w:rPr>
          <w:lang w:val="es-BO"/>
        </w:rPr>
      </w:pPr>
      <w:r w:rsidRPr="0071746F">
        <w:rPr>
          <w:vertAlign w:val="superscript"/>
          <w:lang w:val="es-BO"/>
        </w:rPr>
        <w:tab/>
        <w:t>3</w:t>
      </w:r>
      <w:r w:rsidRPr="0071746F">
        <w:rPr>
          <w:lang w:val="es-BO"/>
        </w:rPr>
        <w:t xml:space="preserve"> Ampudia, </w:t>
      </w:r>
      <w:r w:rsidRPr="0071746F">
        <w:rPr>
          <w:i/>
          <w:lang w:val="es-BO"/>
        </w:rPr>
        <w:t>La Iglesia de Roma</w:t>
      </w:r>
      <w:r w:rsidRPr="0071746F">
        <w:rPr>
          <w:lang w:val="es-BO"/>
        </w:rPr>
        <w:t>, 86.</w:t>
      </w:r>
    </w:p>
    <w:p w14:paraId="49044EE9" w14:textId="77777777" w:rsidR="0071746F" w:rsidRDefault="0071746F" w:rsidP="0071746F">
      <w:pPr>
        <w:spacing w:after="240"/>
        <w:ind w:left="720" w:hanging="720"/>
        <w:rPr>
          <w:lang w:val="es-ES"/>
        </w:rPr>
      </w:pPr>
      <w:r>
        <w:rPr>
          <w:b/>
          <w:lang w:val="es-ES"/>
        </w:rPr>
        <w:t>B</w:t>
      </w:r>
      <w:r>
        <w:rPr>
          <w:lang w:val="es-ES"/>
        </w:rPr>
        <w:t xml:space="preserve">–Ampudia, Ricardo. </w:t>
      </w:r>
      <w:r>
        <w:rPr>
          <w:i/>
          <w:lang w:val="es-ES"/>
        </w:rPr>
        <w:t>La Iglesia de Roma: estructura y presencia en México</w:t>
      </w:r>
      <w:r>
        <w:rPr>
          <w:lang w:val="es-ES"/>
        </w:rPr>
        <w:t>. Sección de Obras de Historia. México, D.F.: Fondo de Cultura Económica, 1998.</w:t>
      </w:r>
    </w:p>
    <w:p w14:paraId="4554214D" w14:textId="77777777" w:rsidR="0071746F" w:rsidRDefault="0071746F" w:rsidP="0071746F">
      <w:pPr>
        <w:spacing w:after="240"/>
        <w:ind w:left="720" w:hanging="720"/>
        <w:contextualSpacing/>
        <w:rPr>
          <w:b/>
          <w:lang w:val="es-ES"/>
        </w:rPr>
      </w:pPr>
    </w:p>
    <w:p w14:paraId="478E6CF3" w14:textId="77777777" w:rsidR="0071746F" w:rsidRDefault="0071746F" w:rsidP="0071746F">
      <w:pPr>
        <w:spacing w:after="120"/>
        <w:rPr>
          <w:lang w:val="es-ES"/>
        </w:rPr>
      </w:pPr>
      <w:r>
        <w:rPr>
          <w:b/>
          <w:lang w:val="es-ES"/>
        </w:rPr>
        <w:t>N</w:t>
      </w:r>
      <w:r>
        <w:rPr>
          <w:lang w:val="es-ES"/>
        </w:rPr>
        <w:t>–</w:t>
      </w:r>
      <w:r>
        <w:rPr>
          <w:lang w:val="es-ES"/>
        </w:rPr>
        <w:tab/>
      </w:r>
      <w:r>
        <w:rPr>
          <w:vertAlign w:val="superscript"/>
          <w:lang w:val="es-ES"/>
        </w:rPr>
        <w:t>4</w:t>
      </w:r>
      <w:r>
        <w:rPr>
          <w:lang w:val="es-ES"/>
        </w:rPr>
        <w:t xml:space="preserve"> </w:t>
      </w:r>
      <w:proofErr w:type="spellStart"/>
      <w:r>
        <w:rPr>
          <w:lang w:val="es-ES"/>
        </w:rPr>
        <w:t>Nuñez</w:t>
      </w:r>
      <w:proofErr w:type="spellEnd"/>
      <w:r>
        <w:rPr>
          <w:lang w:val="es-ES"/>
        </w:rPr>
        <w:t xml:space="preserve">, Emilio Antonio. </w:t>
      </w:r>
      <w:r>
        <w:rPr>
          <w:i/>
          <w:lang w:val="es-ES"/>
        </w:rPr>
        <w:t xml:space="preserve">Hacia una </w:t>
      </w:r>
      <w:proofErr w:type="spellStart"/>
      <w:r>
        <w:rPr>
          <w:i/>
          <w:lang w:val="es-ES"/>
        </w:rPr>
        <w:t>misiología</w:t>
      </w:r>
      <w:proofErr w:type="spellEnd"/>
      <w:r>
        <w:rPr>
          <w:i/>
          <w:lang w:val="es-ES"/>
        </w:rPr>
        <w:t xml:space="preserve"> evangélica latinoamericana: bases bíblicas para la misión; Antiguo Testamento</w:t>
      </w:r>
      <w:r>
        <w:rPr>
          <w:lang w:val="es-ES"/>
        </w:rPr>
        <w:t xml:space="preserve"> (Santa Fe, Argentina: COMIBAM, 1997), 62.</w:t>
      </w:r>
    </w:p>
    <w:p w14:paraId="3DF68849" w14:textId="77777777" w:rsidR="0071746F" w:rsidRDefault="0071746F" w:rsidP="0071746F">
      <w:pPr>
        <w:spacing w:after="120"/>
        <w:rPr>
          <w:lang w:val="es-BO"/>
        </w:rPr>
      </w:pPr>
      <w:r>
        <w:rPr>
          <w:lang w:val="es-MX"/>
        </w:rPr>
        <w:tab/>
      </w:r>
      <w:r w:rsidRPr="0071746F">
        <w:rPr>
          <w:u w:val="single"/>
          <w:lang w:val="es-BO"/>
        </w:rPr>
        <w:t>Notas sucesivas:</w:t>
      </w:r>
    </w:p>
    <w:p w14:paraId="35D7227A" w14:textId="77777777" w:rsidR="0071746F" w:rsidRPr="0071746F" w:rsidRDefault="0071746F" w:rsidP="0071746F">
      <w:pPr>
        <w:spacing w:after="240"/>
        <w:rPr>
          <w:lang w:val="es-BO"/>
        </w:rPr>
      </w:pPr>
      <w:r w:rsidRPr="0071746F">
        <w:rPr>
          <w:vertAlign w:val="superscript"/>
          <w:lang w:val="es-BO"/>
        </w:rPr>
        <w:tab/>
        <w:t>5</w:t>
      </w:r>
      <w:r w:rsidRPr="0071746F">
        <w:rPr>
          <w:lang w:val="es-BO"/>
        </w:rPr>
        <w:t xml:space="preserve"> </w:t>
      </w:r>
      <w:proofErr w:type="spellStart"/>
      <w:r w:rsidRPr="0071746F">
        <w:rPr>
          <w:lang w:val="es-BO"/>
        </w:rPr>
        <w:t>Nuñez</w:t>
      </w:r>
      <w:proofErr w:type="spellEnd"/>
      <w:r w:rsidRPr="0071746F">
        <w:rPr>
          <w:lang w:val="es-BO"/>
        </w:rPr>
        <w:t xml:space="preserve">, </w:t>
      </w:r>
      <w:r w:rsidRPr="0071746F">
        <w:rPr>
          <w:i/>
          <w:lang w:val="es-BO"/>
        </w:rPr>
        <w:t xml:space="preserve">Hacia una </w:t>
      </w:r>
      <w:proofErr w:type="spellStart"/>
      <w:r w:rsidRPr="0071746F">
        <w:rPr>
          <w:i/>
          <w:lang w:val="es-BO"/>
        </w:rPr>
        <w:t>misiologia</w:t>
      </w:r>
      <w:proofErr w:type="spellEnd"/>
      <w:r w:rsidRPr="0071746F">
        <w:rPr>
          <w:lang w:val="es-BO"/>
        </w:rPr>
        <w:t>, 64.</w:t>
      </w:r>
    </w:p>
    <w:p w14:paraId="19526083" w14:textId="77777777" w:rsidR="0071746F" w:rsidRDefault="0071746F" w:rsidP="0071746F">
      <w:pPr>
        <w:spacing w:after="240"/>
        <w:ind w:left="720" w:hanging="720"/>
        <w:rPr>
          <w:lang w:val="es-ES"/>
        </w:rPr>
      </w:pPr>
      <w:r>
        <w:rPr>
          <w:b/>
          <w:lang w:val="es-ES"/>
        </w:rPr>
        <w:t>B</w:t>
      </w:r>
      <w:r>
        <w:rPr>
          <w:lang w:val="es-ES"/>
        </w:rPr>
        <w:t>–</w:t>
      </w:r>
      <w:proofErr w:type="spellStart"/>
      <w:r>
        <w:rPr>
          <w:lang w:val="es-ES"/>
        </w:rPr>
        <w:t>Nuñez</w:t>
      </w:r>
      <w:proofErr w:type="spellEnd"/>
      <w:r>
        <w:rPr>
          <w:lang w:val="es-ES"/>
        </w:rPr>
        <w:t xml:space="preserve">, Emilio Antonio. </w:t>
      </w:r>
      <w:r>
        <w:rPr>
          <w:i/>
          <w:lang w:val="es-ES"/>
        </w:rPr>
        <w:t xml:space="preserve">Hacia una </w:t>
      </w:r>
      <w:proofErr w:type="spellStart"/>
      <w:r>
        <w:rPr>
          <w:i/>
          <w:lang w:val="es-ES"/>
        </w:rPr>
        <w:t>misiología</w:t>
      </w:r>
      <w:proofErr w:type="spellEnd"/>
      <w:r>
        <w:rPr>
          <w:i/>
          <w:lang w:val="es-ES"/>
        </w:rPr>
        <w:t xml:space="preserve"> evangélica latinoamericana: bases bíblicas para la misión; Antiguo Testamento</w:t>
      </w:r>
      <w:r>
        <w:rPr>
          <w:lang w:val="es-ES"/>
        </w:rPr>
        <w:t>. Santa Fe, Argentina: COMIBAM, 1997.</w:t>
      </w:r>
    </w:p>
    <w:p w14:paraId="084D524B" w14:textId="77777777" w:rsidR="0071746F" w:rsidRDefault="0071746F" w:rsidP="0071746F">
      <w:pPr>
        <w:spacing w:after="240"/>
        <w:ind w:left="720" w:hanging="720"/>
        <w:contextualSpacing/>
        <w:rPr>
          <w:lang w:val="es-ES"/>
        </w:rPr>
      </w:pPr>
    </w:p>
    <w:p w14:paraId="195AAC6A"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6</w:t>
      </w:r>
      <w:r>
        <w:rPr>
          <w:lang w:val="es-MX"/>
        </w:rPr>
        <w:t xml:space="preserve"> </w:t>
      </w:r>
      <w:proofErr w:type="spellStart"/>
      <w:r>
        <w:rPr>
          <w:lang w:val="es-MX"/>
        </w:rPr>
        <w:t>Chafer</w:t>
      </w:r>
      <w:proofErr w:type="spellEnd"/>
      <w:r>
        <w:rPr>
          <w:lang w:val="es-MX"/>
        </w:rPr>
        <w:t xml:space="preserve">, Lewis Sperry. </w:t>
      </w:r>
      <w:r>
        <w:rPr>
          <w:i/>
          <w:lang w:val="es-MX"/>
        </w:rPr>
        <w:t>Teología sistemática</w:t>
      </w:r>
      <w:r>
        <w:rPr>
          <w:lang w:val="es-MX"/>
        </w:rPr>
        <w:t>, Tomo II (Dalton, Georgia: Publicaciones Españolas, 1974), 129.</w:t>
      </w:r>
    </w:p>
    <w:p w14:paraId="46951594" w14:textId="77777777" w:rsidR="0071746F" w:rsidRDefault="0071746F" w:rsidP="0071746F">
      <w:pPr>
        <w:spacing w:after="120"/>
        <w:rPr>
          <w:lang w:val="es-BO"/>
        </w:rPr>
      </w:pPr>
      <w:r>
        <w:rPr>
          <w:lang w:val="es-MX"/>
        </w:rPr>
        <w:tab/>
      </w:r>
      <w:r w:rsidRPr="0071746F">
        <w:rPr>
          <w:u w:val="single"/>
          <w:lang w:val="es-BO"/>
        </w:rPr>
        <w:t>Notas sucesivas:</w:t>
      </w:r>
    </w:p>
    <w:p w14:paraId="6069BC02" w14:textId="77777777" w:rsidR="0071746F" w:rsidRPr="0071746F" w:rsidRDefault="0071746F" w:rsidP="0071746F">
      <w:pPr>
        <w:spacing w:after="240"/>
        <w:rPr>
          <w:lang w:val="es-BO"/>
        </w:rPr>
      </w:pPr>
      <w:r w:rsidRPr="0071746F">
        <w:rPr>
          <w:vertAlign w:val="superscript"/>
          <w:lang w:val="es-BO"/>
        </w:rPr>
        <w:tab/>
        <w:t>7</w:t>
      </w:r>
      <w:r w:rsidRPr="0071746F">
        <w:rPr>
          <w:lang w:val="es-BO"/>
        </w:rPr>
        <w:t xml:space="preserve"> </w:t>
      </w:r>
      <w:proofErr w:type="spellStart"/>
      <w:r w:rsidRPr="0071746F">
        <w:rPr>
          <w:lang w:val="es-BO"/>
        </w:rPr>
        <w:t>Chafer</w:t>
      </w:r>
      <w:proofErr w:type="spellEnd"/>
      <w:r w:rsidRPr="0071746F">
        <w:rPr>
          <w:lang w:val="es-BO"/>
        </w:rPr>
        <w:t xml:space="preserve">, </w:t>
      </w:r>
      <w:r w:rsidRPr="0071746F">
        <w:rPr>
          <w:i/>
          <w:lang w:val="es-BO"/>
        </w:rPr>
        <w:t>Teología sistemática</w:t>
      </w:r>
      <w:r w:rsidRPr="0071746F">
        <w:rPr>
          <w:lang w:val="es-BO"/>
        </w:rPr>
        <w:t>, 130.</w:t>
      </w:r>
    </w:p>
    <w:p w14:paraId="535E927C" w14:textId="77777777" w:rsidR="0071746F" w:rsidRDefault="0071746F" w:rsidP="0071746F">
      <w:pPr>
        <w:spacing w:after="240"/>
        <w:ind w:left="720" w:hanging="720"/>
        <w:rPr>
          <w:lang w:val="es-MX"/>
        </w:rPr>
      </w:pPr>
      <w:r w:rsidRPr="0071746F">
        <w:rPr>
          <w:b/>
          <w:lang w:val="es-BO"/>
        </w:rPr>
        <w:t>B</w:t>
      </w:r>
      <w:r w:rsidRPr="0071746F">
        <w:rPr>
          <w:lang w:val="es-BO"/>
        </w:rPr>
        <w:t xml:space="preserve">- </w:t>
      </w:r>
      <w:proofErr w:type="spellStart"/>
      <w:r w:rsidRPr="0071746F">
        <w:rPr>
          <w:lang w:val="es-BO"/>
        </w:rPr>
        <w:t>Chafer</w:t>
      </w:r>
      <w:proofErr w:type="spellEnd"/>
      <w:r w:rsidRPr="0071746F">
        <w:rPr>
          <w:lang w:val="es-BO"/>
        </w:rPr>
        <w:t xml:space="preserve">, Lewis Sperry. </w:t>
      </w:r>
      <w:r>
        <w:rPr>
          <w:i/>
          <w:lang w:val="es-MX"/>
        </w:rPr>
        <w:t>Teología sistemática</w:t>
      </w:r>
      <w:r>
        <w:rPr>
          <w:lang w:val="es-MX"/>
        </w:rPr>
        <w:t>. Tomo II. Dalton, Georgia: Publicaciones Españolas, 1974.</w:t>
      </w:r>
    </w:p>
    <w:p w14:paraId="6E267F41" w14:textId="77777777" w:rsidR="0071746F" w:rsidRDefault="0071746F" w:rsidP="0071746F">
      <w:pPr>
        <w:spacing w:after="240"/>
        <w:ind w:left="720" w:hanging="720"/>
        <w:contextualSpacing/>
        <w:rPr>
          <w:b/>
          <w:lang w:val="es-MX"/>
        </w:rPr>
      </w:pPr>
    </w:p>
    <w:p w14:paraId="55ECC325"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8</w:t>
      </w:r>
      <w:r>
        <w:rPr>
          <w:lang w:val="es-MX"/>
        </w:rPr>
        <w:t xml:space="preserve"> Martin </w:t>
      </w:r>
      <w:proofErr w:type="spellStart"/>
      <w:r>
        <w:rPr>
          <w:lang w:val="es-MX"/>
        </w:rPr>
        <w:t>Noth</w:t>
      </w:r>
      <w:proofErr w:type="spellEnd"/>
      <w:r>
        <w:rPr>
          <w:lang w:val="es-MX"/>
        </w:rPr>
        <w:t xml:space="preserve">, </w:t>
      </w:r>
      <w:r>
        <w:rPr>
          <w:i/>
          <w:lang w:val="es-MX"/>
        </w:rPr>
        <w:t>Estudios sobre el Antiguo Testamento</w:t>
      </w:r>
      <w:r>
        <w:rPr>
          <w:lang w:val="es-MX"/>
        </w:rPr>
        <w:t>, Biblioteca de Estudios Bíblicos, volumen 44 (Salamanca, España: Ediciones Sígueme, 1985), 62.</w:t>
      </w:r>
    </w:p>
    <w:p w14:paraId="770736E2" w14:textId="77777777" w:rsidR="0071746F" w:rsidRDefault="0071746F" w:rsidP="0071746F">
      <w:pPr>
        <w:spacing w:after="120"/>
        <w:rPr>
          <w:lang w:val="es-BO"/>
        </w:rPr>
      </w:pPr>
      <w:r>
        <w:rPr>
          <w:lang w:val="es-MX"/>
        </w:rPr>
        <w:tab/>
      </w:r>
      <w:r w:rsidRPr="0071746F">
        <w:rPr>
          <w:u w:val="single"/>
          <w:lang w:val="es-BO"/>
        </w:rPr>
        <w:t>Notas sucesivas:</w:t>
      </w:r>
    </w:p>
    <w:p w14:paraId="6AD17123" w14:textId="77777777" w:rsidR="0071746F" w:rsidRPr="0071746F" w:rsidRDefault="0071746F" w:rsidP="0071746F">
      <w:pPr>
        <w:spacing w:after="240"/>
        <w:rPr>
          <w:lang w:val="es-BO"/>
        </w:rPr>
      </w:pPr>
      <w:r w:rsidRPr="0071746F">
        <w:rPr>
          <w:vertAlign w:val="superscript"/>
          <w:lang w:val="es-BO"/>
        </w:rPr>
        <w:tab/>
        <w:t>9</w:t>
      </w:r>
      <w:r w:rsidRPr="0071746F">
        <w:rPr>
          <w:lang w:val="es-BO"/>
        </w:rPr>
        <w:t xml:space="preserve"> </w:t>
      </w:r>
      <w:proofErr w:type="spellStart"/>
      <w:r w:rsidRPr="0071746F">
        <w:rPr>
          <w:lang w:val="es-BO"/>
        </w:rPr>
        <w:t>Noth</w:t>
      </w:r>
      <w:proofErr w:type="spellEnd"/>
      <w:r w:rsidRPr="0071746F">
        <w:rPr>
          <w:lang w:val="es-BO"/>
        </w:rPr>
        <w:t xml:space="preserve">, </w:t>
      </w:r>
      <w:r w:rsidRPr="0071746F">
        <w:rPr>
          <w:i/>
          <w:lang w:val="es-BO"/>
        </w:rPr>
        <w:t>Estudios sobre el Antiguo Testamento</w:t>
      </w:r>
      <w:r w:rsidRPr="0071746F">
        <w:rPr>
          <w:lang w:val="es-BO"/>
        </w:rPr>
        <w:t>, 63.</w:t>
      </w:r>
    </w:p>
    <w:p w14:paraId="7FEE416C" w14:textId="77777777" w:rsidR="0071746F" w:rsidRDefault="0071746F" w:rsidP="0071746F">
      <w:pPr>
        <w:spacing w:after="240"/>
        <w:ind w:left="720" w:hanging="720"/>
        <w:rPr>
          <w:lang w:val="es-MX"/>
        </w:rPr>
      </w:pPr>
      <w:r w:rsidRPr="0071746F">
        <w:rPr>
          <w:b/>
          <w:lang w:val="es-BO"/>
        </w:rPr>
        <w:lastRenderedPageBreak/>
        <w:t>B</w:t>
      </w:r>
      <w:r w:rsidRPr="0071746F">
        <w:rPr>
          <w:lang w:val="es-BO"/>
        </w:rPr>
        <w:t>--</w:t>
      </w:r>
      <w:proofErr w:type="spellStart"/>
      <w:r w:rsidRPr="0071746F">
        <w:rPr>
          <w:lang w:val="es-BO"/>
        </w:rPr>
        <w:t>Noth</w:t>
      </w:r>
      <w:proofErr w:type="spellEnd"/>
      <w:r w:rsidRPr="0071746F">
        <w:rPr>
          <w:lang w:val="es-BO"/>
        </w:rPr>
        <w:t xml:space="preserve">, Martin. </w:t>
      </w:r>
      <w:r>
        <w:rPr>
          <w:i/>
          <w:lang w:val="es-MX"/>
        </w:rPr>
        <w:t>Estudios sobre el Antiguo Testamento</w:t>
      </w:r>
      <w:r>
        <w:rPr>
          <w:lang w:val="es-MX"/>
        </w:rPr>
        <w:t>. Biblioteca de Estudios Bíblicos, volumen 44. Salamanca, España: Ediciones Sígueme, 1985.</w:t>
      </w:r>
    </w:p>
    <w:p w14:paraId="7250DA39" w14:textId="77777777" w:rsidR="0071746F" w:rsidRDefault="0071746F" w:rsidP="0071746F">
      <w:pPr>
        <w:spacing w:after="240"/>
        <w:ind w:left="720" w:hanging="720"/>
        <w:contextualSpacing/>
        <w:rPr>
          <w:b/>
          <w:lang w:val="es-ES"/>
        </w:rPr>
      </w:pPr>
    </w:p>
    <w:p w14:paraId="22D09EA4" w14:textId="77777777" w:rsidR="0071746F" w:rsidRDefault="0071746F" w:rsidP="0071746F">
      <w:pPr>
        <w:spacing w:after="120"/>
        <w:rPr>
          <w:lang w:val="es-MX"/>
        </w:rPr>
      </w:pPr>
      <w:r>
        <w:rPr>
          <w:b/>
          <w:lang w:val="es-ES"/>
        </w:rPr>
        <w:t>N</w:t>
      </w:r>
      <w:r>
        <w:rPr>
          <w:lang w:val="es-ES"/>
        </w:rPr>
        <w:t>–</w:t>
      </w:r>
      <w:r>
        <w:rPr>
          <w:lang w:val="es-ES"/>
        </w:rPr>
        <w:tab/>
      </w:r>
      <w:r>
        <w:rPr>
          <w:vertAlign w:val="superscript"/>
          <w:lang w:val="es-ES"/>
        </w:rPr>
        <w:t>10</w:t>
      </w:r>
      <w:r>
        <w:rPr>
          <w:lang w:val="es-ES"/>
        </w:rPr>
        <w:t xml:space="preserve"> Bengt Holmberg, </w:t>
      </w:r>
      <w:r>
        <w:rPr>
          <w:i/>
          <w:lang w:val="es-ES"/>
        </w:rPr>
        <w:t>Historia social del cristianismo primitivo: la sociología y el Nuevo Testamento,</w:t>
      </w:r>
      <w:r>
        <w:rPr>
          <w:lang w:val="es-ES"/>
        </w:rPr>
        <w:t xml:space="preserve"> Serie </w:t>
      </w:r>
      <w:r>
        <w:rPr>
          <w:u w:val="single"/>
          <w:lang w:val="es-ES"/>
        </w:rPr>
        <w:t>En los orígenes del cristianismo</w:t>
      </w:r>
      <w:r>
        <w:rPr>
          <w:i/>
          <w:lang w:val="es-ES"/>
        </w:rPr>
        <w:t xml:space="preserve"> </w:t>
      </w:r>
      <w:r>
        <w:rPr>
          <w:lang w:val="es-ES"/>
        </w:rPr>
        <w:t xml:space="preserve">(Córdoba, Argentina: Ediciones El </w:t>
      </w:r>
      <w:proofErr w:type="spellStart"/>
      <w:r>
        <w:rPr>
          <w:lang w:val="es-ES"/>
        </w:rPr>
        <w:t>Almedro</w:t>
      </w:r>
      <w:proofErr w:type="spellEnd"/>
      <w:r>
        <w:rPr>
          <w:lang w:val="es-ES"/>
        </w:rPr>
        <w:t>, 1995), 40.</w:t>
      </w:r>
    </w:p>
    <w:p w14:paraId="3862BCA4" w14:textId="77777777" w:rsidR="0071746F" w:rsidRDefault="0071746F" w:rsidP="0071746F">
      <w:pPr>
        <w:spacing w:after="120"/>
        <w:rPr>
          <w:lang w:val="es-BO"/>
        </w:rPr>
      </w:pPr>
      <w:r>
        <w:rPr>
          <w:lang w:val="es-MX"/>
        </w:rPr>
        <w:tab/>
      </w:r>
      <w:r w:rsidRPr="0071746F">
        <w:rPr>
          <w:u w:val="single"/>
          <w:lang w:val="es-BO"/>
        </w:rPr>
        <w:t>Notas sucesivas:</w:t>
      </w:r>
    </w:p>
    <w:p w14:paraId="3EEBA8DC" w14:textId="77777777" w:rsidR="0071746F" w:rsidRPr="0071746F" w:rsidRDefault="0071746F" w:rsidP="0071746F">
      <w:pPr>
        <w:spacing w:after="240"/>
        <w:rPr>
          <w:lang w:val="es-BO"/>
        </w:rPr>
      </w:pPr>
      <w:r w:rsidRPr="0071746F">
        <w:rPr>
          <w:vertAlign w:val="superscript"/>
          <w:lang w:val="es-BO"/>
        </w:rPr>
        <w:tab/>
        <w:t>12</w:t>
      </w:r>
      <w:r w:rsidRPr="0071746F">
        <w:rPr>
          <w:lang w:val="es-BO"/>
        </w:rPr>
        <w:t xml:space="preserve"> Holmberg, </w:t>
      </w:r>
      <w:r w:rsidRPr="0071746F">
        <w:rPr>
          <w:i/>
          <w:lang w:val="es-BO"/>
        </w:rPr>
        <w:t>Historia social</w:t>
      </w:r>
      <w:r w:rsidRPr="0071746F">
        <w:rPr>
          <w:lang w:val="es-BO"/>
        </w:rPr>
        <w:t>, 41.</w:t>
      </w:r>
    </w:p>
    <w:p w14:paraId="71B9CC1F" w14:textId="77777777" w:rsidR="0071746F" w:rsidRDefault="0071746F" w:rsidP="0071746F">
      <w:pPr>
        <w:spacing w:after="240"/>
        <w:ind w:left="720" w:hanging="720"/>
        <w:rPr>
          <w:lang w:val="es-MX"/>
        </w:rPr>
      </w:pPr>
      <w:r w:rsidRPr="0071746F">
        <w:rPr>
          <w:b/>
          <w:lang w:val="es-BO"/>
        </w:rPr>
        <w:t>B</w:t>
      </w:r>
      <w:r w:rsidRPr="0071746F">
        <w:rPr>
          <w:lang w:val="es-BO"/>
        </w:rPr>
        <w:t xml:space="preserve">–Holmberg, Bengt. </w:t>
      </w:r>
      <w:r>
        <w:rPr>
          <w:i/>
          <w:lang w:val="es-ES"/>
        </w:rPr>
        <w:t>Historia social del cristianismo primitivo: la sociología y el Nuevo Testamento.</w:t>
      </w:r>
      <w:r>
        <w:rPr>
          <w:lang w:val="es-ES"/>
        </w:rPr>
        <w:t xml:space="preserve"> Serie </w:t>
      </w:r>
      <w:r>
        <w:rPr>
          <w:u w:val="single"/>
          <w:lang w:val="es-ES"/>
        </w:rPr>
        <w:t>En los orígenes del cristianismo</w:t>
      </w:r>
      <w:r>
        <w:rPr>
          <w:i/>
          <w:u w:val="single"/>
          <w:lang w:val="es-ES"/>
        </w:rPr>
        <w:t>.</w:t>
      </w:r>
      <w:r>
        <w:rPr>
          <w:i/>
          <w:lang w:val="es-ES"/>
        </w:rPr>
        <w:t xml:space="preserve"> </w:t>
      </w:r>
      <w:r>
        <w:rPr>
          <w:lang w:val="es-ES"/>
        </w:rPr>
        <w:t xml:space="preserve">Córdoba, Argentina: Ediciones El </w:t>
      </w:r>
      <w:proofErr w:type="spellStart"/>
      <w:r>
        <w:rPr>
          <w:lang w:val="es-ES"/>
        </w:rPr>
        <w:t>Almedro</w:t>
      </w:r>
      <w:proofErr w:type="spellEnd"/>
      <w:r>
        <w:rPr>
          <w:lang w:val="es-ES"/>
        </w:rPr>
        <w:t>, 1995.</w:t>
      </w:r>
    </w:p>
    <w:p w14:paraId="7FD8B70C" w14:textId="77777777" w:rsidR="0071746F" w:rsidRDefault="0071746F" w:rsidP="0071746F">
      <w:pPr>
        <w:spacing w:after="240"/>
        <w:ind w:left="720" w:hanging="720"/>
        <w:contextualSpacing/>
        <w:rPr>
          <w:lang w:val="es-MX"/>
        </w:rPr>
      </w:pPr>
    </w:p>
    <w:p w14:paraId="37F335E1" w14:textId="77777777" w:rsidR="0071746F" w:rsidRDefault="0071746F" w:rsidP="0071746F">
      <w:pPr>
        <w:spacing w:after="240"/>
        <w:rPr>
          <w:b/>
          <w:lang w:val="es-MX"/>
        </w:rPr>
      </w:pPr>
      <w:r>
        <w:rPr>
          <w:b/>
          <w:lang w:val="es-MX"/>
        </w:rPr>
        <w:t>Fuentes citadas en otra fuente</w:t>
      </w:r>
    </w:p>
    <w:p w14:paraId="0866CF95" w14:textId="77777777" w:rsidR="0071746F" w:rsidRDefault="0071746F" w:rsidP="0071746F">
      <w:pPr>
        <w:spacing w:after="240"/>
        <w:rPr>
          <w:lang w:val="es-MX"/>
        </w:rPr>
      </w:pPr>
      <w:r>
        <w:rPr>
          <w:b/>
          <w:bCs/>
          <w:lang w:val="es-MX"/>
        </w:rPr>
        <w:t>N</w:t>
      </w:r>
      <w:r>
        <w:rPr>
          <w:lang w:val="es-MX"/>
        </w:rPr>
        <w:t>–</w:t>
      </w:r>
      <w:r>
        <w:rPr>
          <w:lang w:val="es-MX"/>
        </w:rPr>
        <w:tab/>
      </w:r>
      <w:r>
        <w:rPr>
          <w:vertAlign w:val="superscript"/>
          <w:lang w:val="es-MX"/>
        </w:rPr>
        <w:t>10</w:t>
      </w:r>
      <w:r>
        <w:rPr>
          <w:lang w:val="es-MX"/>
        </w:rPr>
        <w:t xml:space="preserve"> </w:t>
      </w:r>
      <w:proofErr w:type="spellStart"/>
      <w:r>
        <w:rPr>
          <w:lang w:val="es-MX"/>
        </w:rPr>
        <w:t>Haddon</w:t>
      </w:r>
      <w:proofErr w:type="spellEnd"/>
      <w:r>
        <w:rPr>
          <w:lang w:val="es-MX"/>
        </w:rPr>
        <w:t xml:space="preserve"> W. Robinson, </w:t>
      </w:r>
      <w:r>
        <w:rPr>
          <w:i/>
          <w:iCs/>
          <w:lang w:val="es-MX"/>
        </w:rPr>
        <w:t>La predicación bíblica</w:t>
      </w:r>
      <w:r>
        <w:rPr>
          <w:lang w:val="es-MX"/>
        </w:rPr>
        <w:t xml:space="preserve"> (Miami, FL: </w:t>
      </w:r>
      <w:proofErr w:type="spellStart"/>
      <w:r>
        <w:rPr>
          <w:lang w:val="es-MX"/>
        </w:rPr>
        <w:t>Logoi</w:t>
      </w:r>
      <w:proofErr w:type="spellEnd"/>
      <w:r>
        <w:rPr>
          <w:lang w:val="es-MX"/>
        </w:rPr>
        <w:t xml:space="preserve">, 2000), 18 cit. por </w:t>
      </w:r>
      <w:proofErr w:type="spellStart"/>
      <w:r>
        <w:rPr>
          <w:lang w:val="es-MX"/>
        </w:rPr>
        <w:t>Sugel</w:t>
      </w:r>
      <w:proofErr w:type="spellEnd"/>
      <w:r>
        <w:rPr>
          <w:lang w:val="es-MX"/>
        </w:rPr>
        <w:t xml:space="preserve"> </w:t>
      </w:r>
      <w:proofErr w:type="spellStart"/>
      <w:r>
        <w:rPr>
          <w:lang w:val="es-MX"/>
        </w:rPr>
        <w:t>Michelén</w:t>
      </w:r>
      <w:proofErr w:type="spellEnd"/>
      <w:r>
        <w:rPr>
          <w:lang w:val="es-MX"/>
        </w:rPr>
        <w:t xml:space="preserve">, </w:t>
      </w:r>
      <w:r>
        <w:rPr>
          <w:i/>
          <w:iCs/>
          <w:lang w:val="es-MX"/>
        </w:rPr>
        <w:t>De parte de Dios y delante de Dios: Una guía de predicación expositiva</w:t>
      </w:r>
      <w:r>
        <w:rPr>
          <w:lang w:val="es-MX"/>
        </w:rPr>
        <w:t xml:space="preserve"> (Nashville, TN: B&amp;H </w:t>
      </w:r>
      <w:proofErr w:type="spellStart"/>
      <w:r>
        <w:rPr>
          <w:lang w:val="es-MX"/>
        </w:rPr>
        <w:t>Plublishing</w:t>
      </w:r>
      <w:proofErr w:type="spellEnd"/>
      <w:r>
        <w:rPr>
          <w:lang w:val="es-MX"/>
        </w:rPr>
        <w:t xml:space="preserve"> </w:t>
      </w:r>
      <w:proofErr w:type="spellStart"/>
      <w:r>
        <w:rPr>
          <w:lang w:val="es-MX"/>
        </w:rPr>
        <w:t>Group</w:t>
      </w:r>
      <w:proofErr w:type="spellEnd"/>
      <w:r>
        <w:rPr>
          <w:lang w:val="es-MX"/>
        </w:rPr>
        <w:t>, 2016), 76.</w:t>
      </w:r>
    </w:p>
    <w:p w14:paraId="6B364E9C" w14:textId="77777777" w:rsidR="0071746F" w:rsidRDefault="0071746F" w:rsidP="0071746F">
      <w:pPr>
        <w:spacing w:after="240"/>
        <w:contextualSpacing/>
        <w:rPr>
          <w:lang w:val="es-MX"/>
        </w:rPr>
      </w:pPr>
      <w:r>
        <w:rPr>
          <w:lang w:val="es-MX"/>
        </w:rPr>
        <w:tab/>
      </w:r>
      <w:r>
        <w:rPr>
          <w:u w:val="single"/>
          <w:lang w:val="es-MX"/>
        </w:rPr>
        <w:t>Notas sucesivas</w:t>
      </w:r>
      <w:r>
        <w:rPr>
          <w:lang w:val="es-MX"/>
        </w:rPr>
        <w:t>:</w:t>
      </w:r>
    </w:p>
    <w:p w14:paraId="1D729B74" w14:textId="77777777" w:rsidR="0071746F" w:rsidRDefault="0071746F" w:rsidP="0071746F">
      <w:pPr>
        <w:spacing w:after="240"/>
        <w:rPr>
          <w:lang w:val="es-MX"/>
        </w:rPr>
      </w:pPr>
      <w:r>
        <w:rPr>
          <w:lang w:val="es-MX"/>
        </w:rPr>
        <w:tab/>
      </w:r>
      <w:r>
        <w:rPr>
          <w:vertAlign w:val="superscript"/>
          <w:lang w:val="es-MX"/>
        </w:rPr>
        <w:t>10</w:t>
      </w:r>
      <w:r>
        <w:rPr>
          <w:lang w:val="es-MX"/>
        </w:rPr>
        <w:t xml:space="preserve"> Robinson, </w:t>
      </w:r>
      <w:r>
        <w:rPr>
          <w:i/>
          <w:iCs/>
          <w:lang w:val="es-MX"/>
        </w:rPr>
        <w:t>La predicación</w:t>
      </w:r>
      <w:r>
        <w:rPr>
          <w:lang w:val="es-MX"/>
        </w:rPr>
        <w:t xml:space="preserve"> bíblica, 18 cit. por </w:t>
      </w:r>
      <w:proofErr w:type="spellStart"/>
      <w:r>
        <w:rPr>
          <w:lang w:val="es-MX"/>
        </w:rPr>
        <w:t>Michelén</w:t>
      </w:r>
      <w:proofErr w:type="spellEnd"/>
      <w:r>
        <w:rPr>
          <w:lang w:val="es-MX"/>
        </w:rPr>
        <w:t xml:space="preserve">, </w:t>
      </w:r>
      <w:r>
        <w:rPr>
          <w:i/>
          <w:iCs/>
          <w:lang w:val="es-MX"/>
        </w:rPr>
        <w:t>De parte de Dios</w:t>
      </w:r>
      <w:r>
        <w:rPr>
          <w:lang w:val="es-MX"/>
        </w:rPr>
        <w:t>, 76.</w:t>
      </w:r>
    </w:p>
    <w:p w14:paraId="50C27074" w14:textId="77777777" w:rsidR="0071746F" w:rsidRDefault="0071746F" w:rsidP="0071746F">
      <w:pPr>
        <w:spacing w:after="240"/>
        <w:ind w:left="720" w:hanging="720"/>
        <w:contextualSpacing/>
        <w:rPr>
          <w:lang w:val="es-MX"/>
        </w:rPr>
      </w:pPr>
      <w:r>
        <w:rPr>
          <w:b/>
          <w:bCs/>
          <w:lang w:val="es-MX"/>
        </w:rPr>
        <w:t>B</w:t>
      </w:r>
      <w:r>
        <w:rPr>
          <w:lang w:val="es-MX"/>
        </w:rPr>
        <w:t>–</w:t>
      </w:r>
      <w:proofErr w:type="spellStart"/>
      <w:r>
        <w:rPr>
          <w:lang w:val="es-MX"/>
        </w:rPr>
        <w:t>Michelén</w:t>
      </w:r>
      <w:proofErr w:type="spellEnd"/>
      <w:r>
        <w:rPr>
          <w:lang w:val="es-MX"/>
        </w:rPr>
        <w:t xml:space="preserve">, </w:t>
      </w:r>
      <w:proofErr w:type="spellStart"/>
      <w:r>
        <w:rPr>
          <w:lang w:val="es-MX"/>
        </w:rPr>
        <w:t>Sugel</w:t>
      </w:r>
      <w:proofErr w:type="spellEnd"/>
      <w:r>
        <w:rPr>
          <w:lang w:val="es-MX"/>
        </w:rPr>
        <w:t xml:space="preserve">. </w:t>
      </w:r>
      <w:r>
        <w:rPr>
          <w:i/>
          <w:iCs/>
          <w:lang w:val="es-MX"/>
        </w:rPr>
        <w:t>De parte de Dios y delante de Dios: Una guía de predicación expositiva</w:t>
      </w:r>
      <w:r>
        <w:rPr>
          <w:lang w:val="es-MX"/>
        </w:rPr>
        <w:t xml:space="preserve">. Nashville, TN: B&amp;H </w:t>
      </w:r>
      <w:proofErr w:type="spellStart"/>
      <w:r>
        <w:rPr>
          <w:lang w:val="es-MX"/>
        </w:rPr>
        <w:t>Plublishing</w:t>
      </w:r>
      <w:proofErr w:type="spellEnd"/>
      <w:r>
        <w:rPr>
          <w:lang w:val="es-MX"/>
        </w:rPr>
        <w:t xml:space="preserve"> </w:t>
      </w:r>
      <w:proofErr w:type="spellStart"/>
      <w:r>
        <w:rPr>
          <w:lang w:val="es-MX"/>
        </w:rPr>
        <w:t>Group</w:t>
      </w:r>
      <w:proofErr w:type="spellEnd"/>
      <w:r>
        <w:rPr>
          <w:lang w:val="es-MX"/>
        </w:rPr>
        <w:t>, 2016.</w:t>
      </w:r>
    </w:p>
    <w:p w14:paraId="4E60FEA3" w14:textId="77777777" w:rsidR="0071746F" w:rsidRDefault="0071746F" w:rsidP="0071746F">
      <w:pPr>
        <w:spacing w:after="240"/>
        <w:ind w:left="720" w:hanging="720"/>
        <w:contextualSpacing/>
        <w:rPr>
          <w:lang w:val="es-MX"/>
        </w:rPr>
      </w:pPr>
    </w:p>
    <w:p w14:paraId="7A158DA6" w14:textId="77777777" w:rsidR="0071746F" w:rsidRDefault="0071746F" w:rsidP="0071746F">
      <w:pPr>
        <w:spacing w:after="240"/>
        <w:rPr>
          <w:b/>
          <w:lang w:val="es-MX"/>
        </w:rPr>
      </w:pPr>
      <w:r>
        <w:rPr>
          <w:b/>
          <w:lang w:val="es-MX"/>
        </w:rPr>
        <w:t>Artículos firmados de libros de consulta</w:t>
      </w:r>
    </w:p>
    <w:p w14:paraId="27E822BA"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 xml:space="preserve">13 </w:t>
      </w:r>
      <w:r>
        <w:rPr>
          <w:lang w:val="es-MX"/>
        </w:rPr>
        <w:t xml:space="preserve">W.G. Putnam, ‟Dones espirituales”, en </w:t>
      </w:r>
      <w:r>
        <w:rPr>
          <w:i/>
          <w:lang w:val="es-MX"/>
        </w:rPr>
        <w:t>Nuevo diccionario bíblico</w:t>
      </w:r>
      <w:r>
        <w:rPr>
          <w:lang w:val="es-MX"/>
        </w:rPr>
        <w:t xml:space="preserve"> eds. J.D. Douglas, N. </w:t>
      </w:r>
      <w:proofErr w:type="spellStart"/>
      <w:r>
        <w:rPr>
          <w:lang w:val="es-MX"/>
        </w:rPr>
        <w:t>Hillyer</w:t>
      </w:r>
      <w:proofErr w:type="spellEnd"/>
      <w:r>
        <w:rPr>
          <w:lang w:val="es-MX"/>
        </w:rPr>
        <w:t>, et al. (Buenos Aires, Argentina: Ediciones Certeza, 1991), 381.</w:t>
      </w:r>
    </w:p>
    <w:p w14:paraId="0F88F225" w14:textId="77777777" w:rsidR="0071746F" w:rsidRDefault="0071746F" w:rsidP="0071746F">
      <w:pPr>
        <w:spacing w:after="120"/>
        <w:rPr>
          <w:lang w:val="es-BO"/>
        </w:rPr>
      </w:pPr>
      <w:r>
        <w:rPr>
          <w:lang w:val="es-MX"/>
        </w:rPr>
        <w:tab/>
      </w:r>
      <w:r w:rsidRPr="0071746F">
        <w:rPr>
          <w:u w:val="single"/>
          <w:lang w:val="es-BO"/>
        </w:rPr>
        <w:t>Notas sucesivas:</w:t>
      </w:r>
    </w:p>
    <w:p w14:paraId="13BE2E3D" w14:textId="77777777" w:rsidR="0071746F" w:rsidRPr="0071746F" w:rsidRDefault="0071746F" w:rsidP="0071746F">
      <w:pPr>
        <w:spacing w:after="240"/>
        <w:rPr>
          <w:lang w:val="es-BO"/>
        </w:rPr>
      </w:pPr>
      <w:r w:rsidRPr="0071746F">
        <w:rPr>
          <w:vertAlign w:val="superscript"/>
          <w:lang w:val="es-BO"/>
        </w:rPr>
        <w:tab/>
        <w:t>14</w:t>
      </w:r>
      <w:r w:rsidRPr="0071746F">
        <w:rPr>
          <w:lang w:val="es-BO"/>
        </w:rPr>
        <w:t xml:space="preserve"> </w:t>
      </w:r>
      <w:proofErr w:type="spellStart"/>
      <w:r w:rsidRPr="0071746F">
        <w:rPr>
          <w:lang w:val="es-BO"/>
        </w:rPr>
        <w:t>Putman</w:t>
      </w:r>
      <w:proofErr w:type="spellEnd"/>
      <w:r w:rsidRPr="0071746F">
        <w:rPr>
          <w:lang w:val="es-BO"/>
        </w:rPr>
        <w:t xml:space="preserve">, “Dones espirituales” en </w:t>
      </w:r>
      <w:r w:rsidRPr="0071746F">
        <w:rPr>
          <w:i/>
          <w:lang w:val="es-BO"/>
        </w:rPr>
        <w:t>Nuevo diccionario</w:t>
      </w:r>
      <w:r w:rsidRPr="0071746F">
        <w:rPr>
          <w:lang w:val="es-BO"/>
        </w:rPr>
        <w:t>, 382.</w:t>
      </w:r>
    </w:p>
    <w:p w14:paraId="0200A7DD" w14:textId="77777777" w:rsidR="0071746F" w:rsidRDefault="0071746F" w:rsidP="0071746F">
      <w:pPr>
        <w:spacing w:after="240"/>
        <w:ind w:left="720" w:hanging="720"/>
        <w:rPr>
          <w:lang w:val="es-MX"/>
        </w:rPr>
      </w:pPr>
      <w:r>
        <w:rPr>
          <w:b/>
          <w:lang w:val="es-MX"/>
        </w:rPr>
        <w:t>B-</w:t>
      </w:r>
      <w:r>
        <w:rPr>
          <w:lang w:val="es-MX"/>
        </w:rPr>
        <w:t xml:space="preserve">Putnam, W.G. ‟Dones espirituales”. En </w:t>
      </w:r>
      <w:r>
        <w:rPr>
          <w:i/>
          <w:lang w:val="es-MX"/>
        </w:rPr>
        <w:t>Nuevo diccionario bíblico</w:t>
      </w:r>
      <w:r>
        <w:rPr>
          <w:lang w:val="es-MX"/>
        </w:rPr>
        <w:t xml:space="preserve"> eds. J.D. Douglas, N. </w:t>
      </w:r>
      <w:proofErr w:type="spellStart"/>
      <w:r>
        <w:rPr>
          <w:lang w:val="es-MX"/>
        </w:rPr>
        <w:t>Hillyer</w:t>
      </w:r>
      <w:proofErr w:type="spellEnd"/>
      <w:r>
        <w:rPr>
          <w:lang w:val="es-MX"/>
        </w:rPr>
        <w:t>, et al. Buenos Aires, Argentina: Ediciones Certeza, 1991, 380, 381.</w:t>
      </w:r>
    </w:p>
    <w:p w14:paraId="6E348A9F" w14:textId="77777777" w:rsidR="0071746F" w:rsidRDefault="0071746F" w:rsidP="0071746F">
      <w:pPr>
        <w:spacing w:after="240"/>
        <w:ind w:left="720" w:hanging="720"/>
        <w:contextualSpacing/>
        <w:rPr>
          <w:lang w:val="es-MX"/>
        </w:rPr>
      </w:pPr>
    </w:p>
    <w:p w14:paraId="70B6DE96"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 xml:space="preserve">14 </w:t>
      </w:r>
      <w:r>
        <w:rPr>
          <w:lang w:val="es-MX"/>
        </w:rPr>
        <w:t xml:space="preserve">H.P. </w:t>
      </w:r>
      <w:proofErr w:type="spellStart"/>
      <w:r>
        <w:rPr>
          <w:lang w:val="es-MX"/>
        </w:rPr>
        <w:t>Stahli</w:t>
      </w:r>
      <w:proofErr w:type="spellEnd"/>
      <w:r>
        <w:rPr>
          <w:lang w:val="es-MX"/>
        </w:rPr>
        <w:t>, ‟</w:t>
      </w:r>
      <w:r>
        <w:rPr>
          <w:rtl/>
        </w:rPr>
        <w:t xml:space="preserve">רַ֫עַשׁ </w:t>
      </w:r>
      <w:r>
        <w:rPr>
          <w:lang w:val="es-MX"/>
        </w:rPr>
        <w:t xml:space="preserve">Temblar”, en </w:t>
      </w:r>
      <w:r>
        <w:rPr>
          <w:i/>
          <w:lang w:val="es-MX"/>
        </w:rPr>
        <w:t xml:space="preserve">Diccionario teológico manual del Antiguo Testamento, </w:t>
      </w:r>
      <w:r>
        <w:rPr>
          <w:lang w:val="es-MX"/>
        </w:rPr>
        <w:t xml:space="preserve">tomo II eds. Ernst Jenni y Claus </w:t>
      </w:r>
      <w:proofErr w:type="spellStart"/>
      <w:r>
        <w:rPr>
          <w:lang w:val="es-MX"/>
        </w:rPr>
        <w:t>Westermann</w:t>
      </w:r>
      <w:proofErr w:type="spellEnd"/>
      <w:r>
        <w:rPr>
          <w:lang w:val="es-MX"/>
        </w:rPr>
        <w:t xml:space="preserve"> (Madrid, España: Ediciones Cristiandad, 1985), 523.</w:t>
      </w:r>
    </w:p>
    <w:p w14:paraId="328615C2" w14:textId="77777777" w:rsidR="0071746F" w:rsidRDefault="0071746F" w:rsidP="0071746F">
      <w:pPr>
        <w:spacing w:after="120"/>
        <w:rPr>
          <w:lang w:val="es-BO"/>
        </w:rPr>
      </w:pPr>
      <w:r>
        <w:rPr>
          <w:lang w:val="es-MX"/>
        </w:rPr>
        <w:tab/>
      </w:r>
      <w:r w:rsidRPr="0071746F">
        <w:rPr>
          <w:u w:val="single"/>
          <w:lang w:val="es-MX"/>
        </w:rPr>
        <w:t>Notas sucesivas:</w:t>
      </w:r>
    </w:p>
    <w:p w14:paraId="5CFD714A" w14:textId="77777777" w:rsidR="0071746F" w:rsidRPr="0071746F" w:rsidRDefault="0071746F" w:rsidP="0071746F">
      <w:pPr>
        <w:spacing w:after="240"/>
        <w:rPr>
          <w:lang w:val="es-MX"/>
        </w:rPr>
      </w:pPr>
      <w:r w:rsidRPr="0071746F">
        <w:rPr>
          <w:vertAlign w:val="superscript"/>
          <w:lang w:val="es-MX"/>
        </w:rPr>
        <w:tab/>
        <w:t>14</w:t>
      </w:r>
      <w:r w:rsidRPr="0071746F">
        <w:rPr>
          <w:lang w:val="es-MX"/>
        </w:rPr>
        <w:t xml:space="preserve"> </w:t>
      </w:r>
      <w:proofErr w:type="spellStart"/>
      <w:r w:rsidRPr="0071746F">
        <w:rPr>
          <w:lang w:val="es-MX"/>
        </w:rPr>
        <w:t>Stahli</w:t>
      </w:r>
      <w:proofErr w:type="spellEnd"/>
      <w:r w:rsidRPr="0071746F">
        <w:rPr>
          <w:lang w:val="es-MX"/>
        </w:rPr>
        <w:t xml:space="preserve">, </w:t>
      </w:r>
      <w:r>
        <w:rPr>
          <w:lang w:val="es-MX"/>
        </w:rPr>
        <w:t>‟</w:t>
      </w:r>
      <w:r>
        <w:rPr>
          <w:rtl/>
        </w:rPr>
        <w:t xml:space="preserve">רַ֫עַשׁ </w:t>
      </w:r>
      <w:r>
        <w:rPr>
          <w:lang w:val="es-MX"/>
        </w:rPr>
        <w:t>Temblar”</w:t>
      </w:r>
      <w:r w:rsidRPr="0071746F">
        <w:rPr>
          <w:lang w:val="es-MX"/>
        </w:rPr>
        <w:t xml:space="preserve"> en </w:t>
      </w:r>
      <w:r w:rsidRPr="0071746F">
        <w:rPr>
          <w:i/>
          <w:lang w:val="es-MX"/>
        </w:rPr>
        <w:t>Diccionario teológico</w:t>
      </w:r>
      <w:r w:rsidRPr="0071746F">
        <w:rPr>
          <w:lang w:val="es-MX"/>
        </w:rPr>
        <w:t>, 523.</w:t>
      </w:r>
    </w:p>
    <w:p w14:paraId="01F01E78" w14:textId="77777777" w:rsidR="0071746F" w:rsidRDefault="0071746F" w:rsidP="0071746F">
      <w:pPr>
        <w:spacing w:after="240"/>
        <w:ind w:left="720" w:hanging="720"/>
      </w:pPr>
      <w:r>
        <w:rPr>
          <w:b/>
          <w:lang w:val="es-MX"/>
        </w:rPr>
        <w:lastRenderedPageBreak/>
        <w:t>B-</w:t>
      </w:r>
      <w:proofErr w:type="spellStart"/>
      <w:r>
        <w:rPr>
          <w:lang w:val="es-MX"/>
        </w:rPr>
        <w:t>Stahli</w:t>
      </w:r>
      <w:proofErr w:type="spellEnd"/>
      <w:r>
        <w:rPr>
          <w:lang w:val="es-MX"/>
        </w:rPr>
        <w:t>, H.P. ‟</w:t>
      </w:r>
      <w:r>
        <w:rPr>
          <w:rtl/>
        </w:rPr>
        <w:t>רַ֫עַשׁ</w:t>
      </w:r>
      <w:r>
        <w:rPr>
          <w:rtl/>
          <w:lang w:val="es-MX"/>
        </w:rPr>
        <w:t xml:space="preserve"> </w:t>
      </w:r>
      <w:r>
        <w:rPr>
          <w:lang w:val="es-MX"/>
        </w:rPr>
        <w:t xml:space="preserve">Temblar”. En </w:t>
      </w:r>
      <w:r>
        <w:rPr>
          <w:i/>
          <w:lang w:val="es-MX"/>
        </w:rPr>
        <w:t>Diccionario teológico manual del Antiguo Testamento, t</w:t>
      </w:r>
      <w:r>
        <w:rPr>
          <w:lang w:val="es-MX"/>
        </w:rPr>
        <w:t xml:space="preserve">omo II eds. </w:t>
      </w:r>
      <w:r>
        <w:t xml:space="preserve">Ernst Jenni y Claus Westermann. Madrid, </w:t>
      </w:r>
      <w:proofErr w:type="spellStart"/>
      <w:r>
        <w:t>España</w:t>
      </w:r>
      <w:proofErr w:type="spellEnd"/>
      <w:r>
        <w:t xml:space="preserve">: </w:t>
      </w:r>
      <w:proofErr w:type="spellStart"/>
      <w:r>
        <w:t>Ediciones</w:t>
      </w:r>
      <w:proofErr w:type="spellEnd"/>
      <w:r>
        <w:t xml:space="preserve"> </w:t>
      </w:r>
      <w:proofErr w:type="spellStart"/>
      <w:r>
        <w:t>Cristiandad</w:t>
      </w:r>
      <w:proofErr w:type="spellEnd"/>
      <w:r>
        <w:t>, 1985, 521-524.</w:t>
      </w:r>
    </w:p>
    <w:p w14:paraId="73CD9B5C" w14:textId="77777777" w:rsidR="0071746F" w:rsidRDefault="0071746F" w:rsidP="0071746F">
      <w:pPr>
        <w:spacing w:after="240"/>
        <w:ind w:left="720" w:hanging="720"/>
        <w:contextualSpacing/>
        <w:rPr>
          <w:b/>
        </w:rPr>
      </w:pPr>
    </w:p>
    <w:p w14:paraId="31CE1A5A" w14:textId="77777777" w:rsidR="0071746F" w:rsidRDefault="0071746F" w:rsidP="0071746F">
      <w:pPr>
        <w:spacing w:after="120"/>
        <w:rPr>
          <w:lang w:val="es-ES"/>
        </w:rPr>
      </w:pPr>
      <w:r>
        <w:rPr>
          <w:b/>
        </w:rPr>
        <w:t>N</w:t>
      </w:r>
      <w:r>
        <w:t>-</w:t>
      </w:r>
      <w:r>
        <w:tab/>
      </w:r>
      <w:r>
        <w:rPr>
          <w:vertAlign w:val="superscript"/>
        </w:rPr>
        <w:t>16</w:t>
      </w:r>
      <w:r>
        <w:t xml:space="preserve"> David D. Bundy, “Cuba” </w:t>
      </w:r>
      <w:proofErr w:type="spellStart"/>
      <w:r>
        <w:t>en</w:t>
      </w:r>
      <w:proofErr w:type="spellEnd"/>
      <w:r>
        <w:t xml:space="preserve"> </w:t>
      </w:r>
      <w:r>
        <w:rPr>
          <w:i/>
        </w:rPr>
        <w:t>The New International Dictionary of Pentecostal and Charismatic Movements</w:t>
      </w:r>
      <w:r>
        <w:t xml:space="preserve"> eds. </w:t>
      </w:r>
      <w:r>
        <w:rPr>
          <w:lang w:val="es-ES"/>
        </w:rPr>
        <w:t xml:space="preserve">Stanley M. Burgess y Eduard M. Van Der Mas. Edición revisada y ampliada (Grand Rapids, Michigan: </w:t>
      </w:r>
      <w:proofErr w:type="spellStart"/>
      <w:r>
        <w:rPr>
          <w:lang w:val="es-ES"/>
        </w:rPr>
        <w:t>Zondervan</w:t>
      </w:r>
      <w:proofErr w:type="spellEnd"/>
      <w:r>
        <w:rPr>
          <w:lang w:val="es-ES"/>
        </w:rPr>
        <w:t>, 2002), 77-79.</w:t>
      </w:r>
    </w:p>
    <w:p w14:paraId="4AD5B7E6" w14:textId="77777777" w:rsidR="0071746F" w:rsidRDefault="0071746F" w:rsidP="0071746F">
      <w:pPr>
        <w:spacing w:after="120"/>
        <w:rPr>
          <w:lang w:val="es-BO"/>
        </w:rPr>
      </w:pPr>
      <w:r>
        <w:rPr>
          <w:lang w:val="es-MX"/>
        </w:rPr>
        <w:tab/>
      </w:r>
      <w:r w:rsidRPr="0071746F">
        <w:rPr>
          <w:u w:val="single"/>
          <w:lang w:val="es-BO"/>
        </w:rPr>
        <w:t>Notas sucesivas:</w:t>
      </w:r>
    </w:p>
    <w:p w14:paraId="03FCDE28" w14:textId="77777777" w:rsidR="0071746F" w:rsidRPr="0071746F" w:rsidRDefault="0071746F" w:rsidP="0071746F">
      <w:pPr>
        <w:spacing w:after="240"/>
        <w:rPr>
          <w:lang w:val="es-BO"/>
        </w:rPr>
      </w:pPr>
      <w:r w:rsidRPr="0071746F">
        <w:rPr>
          <w:vertAlign w:val="superscript"/>
          <w:lang w:val="es-BO"/>
        </w:rPr>
        <w:tab/>
        <w:t>17</w:t>
      </w:r>
      <w:r w:rsidRPr="0071746F">
        <w:rPr>
          <w:lang w:val="es-BO"/>
        </w:rPr>
        <w:t xml:space="preserve"> Bundy, ‟Cuba” en </w:t>
      </w:r>
      <w:proofErr w:type="spellStart"/>
      <w:r w:rsidRPr="0071746F">
        <w:rPr>
          <w:i/>
          <w:lang w:val="es-BO"/>
        </w:rPr>
        <w:t>The</w:t>
      </w:r>
      <w:proofErr w:type="spellEnd"/>
      <w:r w:rsidRPr="0071746F">
        <w:rPr>
          <w:i/>
          <w:lang w:val="es-BO"/>
        </w:rPr>
        <w:t xml:space="preserve"> New </w:t>
      </w:r>
      <w:proofErr w:type="spellStart"/>
      <w:r w:rsidRPr="0071746F">
        <w:rPr>
          <w:i/>
          <w:lang w:val="es-BO"/>
        </w:rPr>
        <w:t>Diccionary</w:t>
      </w:r>
      <w:proofErr w:type="spellEnd"/>
      <w:r w:rsidRPr="0071746F">
        <w:rPr>
          <w:lang w:val="es-BO"/>
        </w:rPr>
        <w:t>, 78.</w:t>
      </w:r>
    </w:p>
    <w:p w14:paraId="16E351B7" w14:textId="77777777" w:rsidR="0071746F" w:rsidRDefault="0071746F" w:rsidP="0071746F">
      <w:pPr>
        <w:spacing w:after="240"/>
        <w:ind w:left="720" w:hanging="720"/>
        <w:rPr>
          <w:lang w:val="es-ES"/>
        </w:rPr>
      </w:pPr>
      <w:r>
        <w:rPr>
          <w:b/>
        </w:rPr>
        <w:t>B</w:t>
      </w:r>
      <w:r>
        <w:t xml:space="preserve">- Bundy, David D. “Cuba”. </w:t>
      </w:r>
      <w:proofErr w:type="spellStart"/>
      <w:r>
        <w:t>En</w:t>
      </w:r>
      <w:proofErr w:type="spellEnd"/>
      <w:r>
        <w:t xml:space="preserve"> </w:t>
      </w:r>
      <w:r>
        <w:rPr>
          <w:i/>
        </w:rPr>
        <w:t>The New International Dictionary of Pentecostal and Charismatic Movements</w:t>
      </w:r>
      <w:r>
        <w:t xml:space="preserve"> eds. </w:t>
      </w:r>
      <w:r>
        <w:rPr>
          <w:lang w:val="es-ES"/>
        </w:rPr>
        <w:t xml:space="preserve">Stanley M. Burgess y Eduard M. Van Der Mas. Edición revisada y ampliada. Grand Rapids, Michigan: </w:t>
      </w:r>
      <w:proofErr w:type="spellStart"/>
      <w:r>
        <w:rPr>
          <w:lang w:val="es-ES"/>
        </w:rPr>
        <w:t>Zondervan</w:t>
      </w:r>
      <w:proofErr w:type="spellEnd"/>
      <w:r>
        <w:rPr>
          <w:lang w:val="es-ES"/>
        </w:rPr>
        <w:t>, 2002, 77-79.</w:t>
      </w:r>
    </w:p>
    <w:p w14:paraId="29C2A143" w14:textId="77777777" w:rsidR="0071746F" w:rsidRDefault="0071746F" w:rsidP="0071746F">
      <w:pPr>
        <w:spacing w:after="240"/>
        <w:rPr>
          <w:lang w:val="es-MX"/>
        </w:rPr>
      </w:pPr>
    </w:p>
    <w:p w14:paraId="2AB161A1" w14:textId="77777777" w:rsidR="0071746F" w:rsidRDefault="0071746F" w:rsidP="0071746F">
      <w:pPr>
        <w:spacing w:after="240"/>
        <w:jc w:val="center"/>
        <w:rPr>
          <w:b/>
          <w:lang w:val="es-MX"/>
        </w:rPr>
      </w:pPr>
      <w:r>
        <w:rPr>
          <w:b/>
          <w:lang w:val="es-MX"/>
        </w:rPr>
        <w:t>REVISTAS, BOLETINES Y PERIÓDICOS</w:t>
      </w:r>
    </w:p>
    <w:p w14:paraId="71FB329B" w14:textId="77777777" w:rsidR="0071746F" w:rsidRDefault="0071746F" w:rsidP="0071746F">
      <w:pPr>
        <w:spacing w:after="240"/>
        <w:rPr>
          <w:b/>
          <w:lang w:val="es-MX"/>
        </w:rPr>
      </w:pPr>
      <w:r>
        <w:rPr>
          <w:b/>
          <w:lang w:val="es-MX"/>
        </w:rPr>
        <w:t>Artículo de revista</w:t>
      </w:r>
    </w:p>
    <w:p w14:paraId="4CD14B56"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 xml:space="preserve">15 </w:t>
      </w:r>
      <w:r>
        <w:rPr>
          <w:lang w:val="es-MX"/>
        </w:rPr>
        <w:t xml:space="preserve">José Míguez Bonino, ‟El liderazgo en la iglesia local”, </w:t>
      </w:r>
      <w:r>
        <w:rPr>
          <w:i/>
          <w:lang w:val="es-MX"/>
        </w:rPr>
        <w:t>Iglesia y Misión</w:t>
      </w:r>
      <w:r>
        <w:rPr>
          <w:lang w:val="es-MX"/>
        </w:rPr>
        <w:t>, 22 de septiembre 1996, 35.</w:t>
      </w:r>
    </w:p>
    <w:p w14:paraId="1443F2CB" w14:textId="77777777" w:rsidR="0071746F" w:rsidRDefault="0071746F" w:rsidP="0071746F">
      <w:pPr>
        <w:spacing w:after="120"/>
        <w:rPr>
          <w:lang w:val="es-BO"/>
        </w:rPr>
      </w:pPr>
      <w:bookmarkStart w:id="1" w:name="_Hlk8588685"/>
      <w:r>
        <w:rPr>
          <w:lang w:val="es-MX"/>
        </w:rPr>
        <w:tab/>
      </w:r>
      <w:r w:rsidRPr="0071746F">
        <w:rPr>
          <w:u w:val="single"/>
          <w:lang w:val="es-BO"/>
        </w:rPr>
        <w:t>Notas sucesivas:</w:t>
      </w:r>
    </w:p>
    <w:p w14:paraId="0DC61357" w14:textId="77777777" w:rsidR="0071746F" w:rsidRPr="0071746F" w:rsidRDefault="0071746F" w:rsidP="0071746F">
      <w:pPr>
        <w:spacing w:after="240"/>
        <w:rPr>
          <w:lang w:val="es-BO"/>
        </w:rPr>
      </w:pPr>
      <w:r w:rsidRPr="0071746F">
        <w:rPr>
          <w:vertAlign w:val="superscript"/>
          <w:lang w:val="es-BO"/>
        </w:rPr>
        <w:tab/>
        <w:t>14</w:t>
      </w:r>
      <w:r w:rsidRPr="0071746F">
        <w:rPr>
          <w:lang w:val="es-BO"/>
        </w:rPr>
        <w:t xml:space="preserve"> Bonino, </w:t>
      </w:r>
      <w:r>
        <w:rPr>
          <w:lang w:val="es-MX"/>
        </w:rPr>
        <w:t>‟</w:t>
      </w:r>
      <w:r w:rsidRPr="0071746F">
        <w:rPr>
          <w:lang w:val="es-BO"/>
        </w:rPr>
        <w:t>El liderazgo</w:t>
      </w:r>
      <w:r>
        <w:rPr>
          <w:lang w:val="es-MX"/>
        </w:rPr>
        <w:t>”</w:t>
      </w:r>
      <w:r w:rsidRPr="0071746F">
        <w:rPr>
          <w:lang w:val="es-BO"/>
        </w:rPr>
        <w:t xml:space="preserve"> en </w:t>
      </w:r>
      <w:r w:rsidRPr="0071746F">
        <w:rPr>
          <w:i/>
          <w:lang w:val="es-BO"/>
        </w:rPr>
        <w:t>Iglesia</w:t>
      </w:r>
      <w:r w:rsidRPr="0071746F">
        <w:rPr>
          <w:lang w:val="es-BO"/>
        </w:rPr>
        <w:t>, 35.</w:t>
      </w:r>
    </w:p>
    <w:bookmarkEnd w:id="1"/>
    <w:p w14:paraId="02E0AFED" w14:textId="77777777" w:rsidR="0071746F" w:rsidRDefault="0071746F" w:rsidP="0071746F">
      <w:pPr>
        <w:spacing w:after="240"/>
        <w:ind w:left="720" w:hanging="720"/>
        <w:rPr>
          <w:lang w:val="es-MX"/>
        </w:rPr>
      </w:pPr>
      <w:r>
        <w:rPr>
          <w:b/>
          <w:lang w:val="es-MX"/>
        </w:rPr>
        <w:t>B</w:t>
      </w:r>
      <w:r>
        <w:rPr>
          <w:lang w:val="es-MX"/>
        </w:rPr>
        <w:t xml:space="preserve">-Míguez Bonino, José. ‟El liderazgo en la iglesia local”. </w:t>
      </w:r>
      <w:r>
        <w:rPr>
          <w:i/>
          <w:lang w:val="es-MX"/>
        </w:rPr>
        <w:t>Iglesia y Misión</w:t>
      </w:r>
      <w:r>
        <w:rPr>
          <w:lang w:val="es-MX"/>
        </w:rPr>
        <w:t>, 22 de septiembre 1996, 35.</w:t>
      </w:r>
    </w:p>
    <w:p w14:paraId="00C9B6DF" w14:textId="77777777" w:rsidR="0071746F" w:rsidRDefault="0071746F" w:rsidP="0071746F">
      <w:pPr>
        <w:spacing w:after="240"/>
        <w:ind w:left="720" w:hanging="720"/>
        <w:contextualSpacing/>
        <w:rPr>
          <w:b/>
          <w:lang w:val="es-MX"/>
        </w:rPr>
      </w:pPr>
    </w:p>
    <w:p w14:paraId="55793D17"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15</w:t>
      </w:r>
      <w:r>
        <w:rPr>
          <w:lang w:val="es-MX"/>
        </w:rPr>
        <w:t xml:space="preserve"> José Manuel Saucedo Valenciano, “Características de la enseñanza pentecostal” en </w:t>
      </w:r>
      <w:r>
        <w:rPr>
          <w:i/>
          <w:lang w:val="es-MX"/>
        </w:rPr>
        <w:t>Viva Jornadas Asambleístas</w:t>
      </w:r>
      <w:r>
        <w:rPr>
          <w:lang w:val="es-MX"/>
        </w:rPr>
        <w:t>, número 15 (abril 2015): 11-13.</w:t>
      </w:r>
    </w:p>
    <w:p w14:paraId="27296F0C" w14:textId="77777777" w:rsidR="0071746F" w:rsidRDefault="0071746F" w:rsidP="0071746F">
      <w:pPr>
        <w:spacing w:after="120"/>
        <w:rPr>
          <w:lang w:val="es-BO"/>
        </w:rPr>
      </w:pPr>
      <w:r>
        <w:rPr>
          <w:lang w:val="es-MX"/>
        </w:rPr>
        <w:tab/>
      </w:r>
      <w:r w:rsidRPr="0071746F">
        <w:rPr>
          <w:u w:val="single"/>
          <w:lang w:val="es-BO"/>
        </w:rPr>
        <w:t>Notas sucesivas:</w:t>
      </w:r>
    </w:p>
    <w:p w14:paraId="7B95E1F8" w14:textId="77777777" w:rsidR="0071746F" w:rsidRPr="0071746F" w:rsidRDefault="0071746F" w:rsidP="0071746F">
      <w:pPr>
        <w:spacing w:after="240"/>
        <w:rPr>
          <w:lang w:val="es-BO"/>
        </w:rPr>
      </w:pPr>
      <w:r w:rsidRPr="0071746F">
        <w:rPr>
          <w:vertAlign w:val="superscript"/>
          <w:lang w:val="es-BO"/>
        </w:rPr>
        <w:tab/>
        <w:t>15</w:t>
      </w:r>
      <w:r w:rsidRPr="0071746F">
        <w:rPr>
          <w:lang w:val="es-BO"/>
        </w:rPr>
        <w:t xml:space="preserve"> Saucedo, </w:t>
      </w:r>
      <w:r>
        <w:rPr>
          <w:lang w:val="es-MX"/>
        </w:rPr>
        <w:t>“</w:t>
      </w:r>
      <w:r w:rsidRPr="0071746F">
        <w:rPr>
          <w:lang w:val="es-BO"/>
        </w:rPr>
        <w:t>Características</w:t>
      </w:r>
      <w:r>
        <w:rPr>
          <w:lang w:val="es-MX"/>
        </w:rPr>
        <w:t>”</w:t>
      </w:r>
      <w:r w:rsidRPr="0071746F">
        <w:rPr>
          <w:lang w:val="es-BO"/>
        </w:rPr>
        <w:t xml:space="preserve"> en </w:t>
      </w:r>
      <w:r w:rsidRPr="0071746F">
        <w:rPr>
          <w:i/>
          <w:lang w:val="es-BO"/>
        </w:rPr>
        <w:t>Viva</w:t>
      </w:r>
      <w:r w:rsidRPr="0071746F">
        <w:rPr>
          <w:lang w:val="es-BO"/>
        </w:rPr>
        <w:t>, 11-13.</w:t>
      </w:r>
    </w:p>
    <w:p w14:paraId="400AD34A" w14:textId="77777777" w:rsidR="0071746F" w:rsidRDefault="0071746F" w:rsidP="0071746F">
      <w:pPr>
        <w:spacing w:after="240"/>
        <w:ind w:left="720" w:hanging="720"/>
        <w:rPr>
          <w:lang w:val="es-MX"/>
        </w:rPr>
      </w:pPr>
      <w:r>
        <w:rPr>
          <w:b/>
          <w:lang w:val="es-MX"/>
        </w:rPr>
        <w:t>B</w:t>
      </w:r>
      <w:r>
        <w:rPr>
          <w:lang w:val="es-MX"/>
        </w:rPr>
        <w:t xml:space="preserve">-Saucedo Valenciano, José Manuel. “Características de la enseñanza pentecostal”. </w:t>
      </w:r>
      <w:r>
        <w:rPr>
          <w:i/>
          <w:lang w:val="es-MX"/>
        </w:rPr>
        <w:t>Viva Jornadas Asambleístas</w:t>
      </w:r>
      <w:r>
        <w:rPr>
          <w:lang w:val="es-MX"/>
        </w:rPr>
        <w:t>, número 15 (abril 2015): 11-13.</w:t>
      </w:r>
    </w:p>
    <w:p w14:paraId="7A58A2CF" w14:textId="77777777" w:rsidR="0071746F" w:rsidRDefault="0071746F" w:rsidP="0071746F">
      <w:pPr>
        <w:spacing w:after="240"/>
        <w:ind w:left="720" w:hanging="720"/>
        <w:contextualSpacing/>
        <w:rPr>
          <w:lang w:val="es-MX"/>
        </w:rPr>
      </w:pPr>
    </w:p>
    <w:p w14:paraId="356AD2BD" w14:textId="77777777" w:rsidR="0071746F" w:rsidRDefault="0071746F" w:rsidP="0071746F">
      <w:pPr>
        <w:spacing w:after="120"/>
        <w:rPr>
          <w:lang w:val="es-MX"/>
        </w:rPr>
      </w:pPr>
      <w:r>
        <w:rPr>
          <w:b/>
          <w:lang w:val="es-MX"/>
        </w:rPr>
        <w:t>N-</w:t>
      </w:r>
      <w:r>
        <w:rPr>
          <w:b/>
          <w:lang w:val="es-MX"/>
        </w:rPr>
        <w:tab/>
      </w:r>
      <w:r>
        <w:rPr>
          <w:vertAlign w:val="superscript"/>
          <w:lang w:val="es-MX"/>
        </w:rPr>
        <w:t>16</w:t>
      </w:r>
      <w:r>
        <w:rPr>
          <w:b/>
          <w:lang w:val="es-MX"/>
        </w:rPr>
        <w:t xml:space="preserve"> </w:t>
      </w:r>
      <w:r>
        <w:rPr>
          <w:lang w:val="es-MX"/>
        </w:rPr>
        <w:t xml:space="preserve">José Saucedo Valenciano, “Machismo v. Feminismo” en </w:t>
      </w:r>
      <w:r>
        <w:rPr>
          <w:i/>
          <w:lang w:val="es-MX"/>
        </w:rPr>
        <w:t>Conozca</w:t>
      </w:r>
      <w:r>
        <w:rPr>
          <w:lang w:val="es-MX"/>
        </w:rPr>
        <w:t xml:space="preserve"> (octubre-diciembre, 1996): C4-C7. </w:t>
      </w:r>
    </w:p>
    <w:p w14:paraId="5E237A18" w14:textId="77777777" w:rsidR="0071746F" w:rsidRDefault="0071746F" w:rsidP="0071746F">
      <w:pPr>
        <w:spacing w:after="120"/>
        <w:rPr>
          <w:lang w:val="es-BO"/>
        </w:rPr>
      </w:pPr>
      <w:r>
        <w:rPr>
          <w:lang w:val="es-MX"/>
        </w:rPr>
        <w:tab/>
      </w:r>
      <w:r w:rsidRPr="0071746F">
        <w:rPr>
          <w:u w:val="single"/>
          <w:lang w:val="es-BO"/>
        </w:rPr>
        <w:t>Notas sucesivas:</w:t>
      </w:r>
    </w:p>
    <w:p w14:paraId="120FD7F8" w14:textId="77777777" w:rsidR="0071746F" w:rsidRPr="0071746F" w:rsidRDefault="0071746F" w:rsidP="0071746F">
      <w:pPr>
        <w:spacing w:after="240"/>
        <w:rPr>
          <w:lang w:val="es-BO"/>
        </w:rPr>
      </w:pPr>
      <w:r w:rsidRPr="0071746F">
        <w:rPr>
          <w:vertAlign w:val="superscript"/>
          <w:lang w:val="es-BO"/>
        </w:rPr>
        <w:tab/>
        <w:t>16</w:t>
      </w:r>
      <w:r w:rsidRPr="0071746F">
        <w:rPr>
          <w:lang w:val="es-BO"/>
        </w:rPr>
        <w:t xml:space="preserve"> Saucedo, </w:t>
      </w:r>
      <w:r>
        <w:rPr>
          <w:lang w:val="es-MX"/>
        </w:rPr>
        <w:t>“</w:t>
      </w:r>
      <w:r w:rsidRPr="0071746F">
        <w:rPr>
          <w:lang w:val="es-BO"/>
        </w:rPr>
        <w:t>Machismo</w:t>
      </w:r>
      <w:r>
        <w:rPr>
          <w:lang w:val="es-MX"/>
        </w:rPr>
        <w:t>”</w:t>
      </w:r>
      <w:r w:rsidRPr="0071746F">
        <w:rPr>
          <w:lang w:val="es-BO"/>
        </w:rPr>
        <w:t xml:space="preserve"> en </w:t>
      </w:r>
      <w:r w:rsidRPr="0071746F">
        <w:rPr>
          <w:i/>
          <w:lang w:val="es-BO"/>
        </w:rPr>
        <w:t>Conozca</w:t>
      </w:r>
      <w:r w:rsidRPr="0071746F">
        <w:rPr>
          <w:lang w:val="es-BO"/>
        </w:rPr>
        <w:t>, C4-C7.</w:t>
      </w:r>
    </w:p>
    <w:p w14:paraId="04DCF221" w14:textId="77777777" w:rsidR="0071746F" w:rsidRDefault="0071746F" w:rsidP="0071746F">
      <w:pPr>
        <w:spacing w:after="240"/>
        <w:ind w:left="720" w:hanging="720"/>
        <w:rPr>
          <w:lang w:val="es-MX"/>
        </w:rPr>
      </w:pPr>
      <w:r>
        <w:rPr>
          <w:b/>
          <w:lang w:val="es-MX"/>
        </w:rPr>
        <w:lastRenderedPageBreak/>
        <w:t>B-</w:t>
      </w:r>
      <w:r>
        <w:rPr>
          <w:lang w:val="es-MX"/>
        </w:rPr>
        <w:t xml:space="preserve">Saucedo Valenciano, José. “Machismo v. Feminismo”. </w:t>
      </w:r>
      <w:r>
        <w:rPr>
          <w:i/>
          <w:lang w:val="es-MX"/>
        </w:rPr>
        <w:t>Conozca</w:t>
      </w:r>
      <w:r>
        <w:rPr>
          <w:lang w:val="es-MX"/>
        </w:rPr>
        <w:t xml:space="preserve"> (octubre-diciembre, 1996): C4-C7. </w:t>
      </w:r>
    </w:p>
    <w:p w14:paraId="2B4195D6" w14:textId="77777777" w:rsidR="0071746F" w:rsidRDefault="0071746F" w:rsidP="0071746F">
      <w:pPr>
        <w:spacing w:after="240"/>
        <w:contextualSpacing/>
        <w:rPr>
          <w:b/>
          <w:lang w:val="es-BO"/>
        </w:rPr>
      </w:pPr>
    </w:p>
    <w:p w14:paraId="0E1DEEEA" w14:textId="77777777" w:rsidR="0071746F" w:rsidRDefault="0071746F" w:rsidP="0071746F">
      <w:pPr>
        <w:spacing w:after="120"/>
      </w:pPr>
      <w:r>
        <w:rPr>
          <w:b/>
        </w:rPr>
        <w:t>N–</w:t>
      </w:r>
      <w:r>
        <w:rPr>
          <w:b/>
        </w:rPr>
        <w:tab/>
      </w:r>
      <w:r>
        <w:rPr>
          <w:vertAlign w:val="superscript"/>
        </w:rPr>
        <w:t>17</w:t>
      </w:r>
      <w:r>
        <w:rPr>
          <w:b/>
        </w:rPr>
        <w:t xml:space="preserve"> </w:t>
      </w:r>
      <w:r>
        <w:t xml:space="preserve">Donna Bustos y Joshua R. </w:t>
      </w:r>
      <w:proofErr w:type="spellStart"/>
      <w:r>
        <w:t>Ziefle</w:t>
      </w:r>
      <w:proofErr w:type="spellEnd"/>
      <w:r>
        <w:t xml:space="preserve">, “Anna Sanders: An Unlikely Pioneer of the Assemblies of God in Mexico” </w:t>
      </w:r>
      <w:proofErr w:type="spellStart"/>
      <w:r>
        <w:t>en</w:t>
      </w:r>
      <w:proofErr w:type="spellEnd"/>
      <w:r>
        <w:t xml:space="preserve"> </w:t>
      </w:r>
      <w:r>
        <w:rPr>
          <w:i/>
        </w:rPr>
        <w:t>Assemblies of God Heritage</w:t>
      </w:r>
      <w:r>
        <w:t>, volumes 35 &amp; 36 (2015-16): 47-55.</w:t>
      </w:r>
    </w:p>
    <w:p w14:paraId="2D633504" w14:textId="77777777" w:rsidR="0071746F" w:rsidRDefault="0071746F" w:rsidP="0071746F">
      <w:pPr>
        <w:spacing w:after="120"/>
        <w:rPr>
          <w:lang w:val="es-BO"/>
        </w:rPr>
      </w:pPr>
      <w:r>
        <w:tab/>
      </w:r>
      <w:r w:rsidRPr="0071746F">
        <w:rPr>
          <w:u w:val="single"/>
          <w:lang w:val="es-BO"/>
        </w:rPr>
        <w:t>Notas sucesivas:</w:t>
      </w:r>
    </w:p>
    <w:p w14:paraId="51F5A229" w14:textId="77777777" w:rsidR="0071746F" w:rsidRPr="0071746F" w:rsidRDefault="0071746F" w:rsidP="0071746F">
      <w:pPr>
        <w:spacing w:after="240"/>
        <w:rPr>
          <w:lang w:val="es-BO"/>
        </w:rPr>
      </w:pPr>
      <w:r w:rsidRPr="0071746F">
        <w:rPr>
          <w:vertAlign w:val="superscript"/>
          <w:lang w:val="es-BO"/>
        </w:rPr>
        <w:tab/>
        <w:t>17</w:t>
      </w:r>
      <w:r w:rsidRPr="0071746F">
        <w:rPr>
          <w:lang w:val="es-BO"/>
        </w:rPr>
        <w:t xml:space="preserve"> </w:t>
      </w:r>
      <w:proofErr w:type="gramStart"/>
      <w:r w:rsidRPr="0071746F">
        <w:rPr>
          <w:lang w:val="es-BO"/>
        </w:rPr>
        <w:t>Bustos</w:t>
      </w:r>
      <w:proofErr w:type="gramEnd"/>
      <w:r w:rsidRPr="0071746F">
        <w:rPr>
          <w:lang w:val="es-BO"/>
        </w:rPr>
        <w:t xml:space="preserve"> y </w:t>
      </w:r>
      <w:proofErr w:type="spellStart"/>
      <w:r w:rsidRPr="0071746F">
        <w:rPr>
          <w:lang w:val="es-BO"/>
        </w:rPr>
        <w:t>Ziefle</w:t>
      </w:r>
      <w:proofErr w:type="spellEnd"/>
      <w:r w:rsidRPr="0071746F">
        <w:rPr>
          <w:lang w:val="es-BO"/>
        </w:rPr>
        <w:t xml:space="preserve">, </w:t>
      </w:r>
      <w:r>
        <w:rPr>
          <w:lang w:val="es-MX"/>
        </w:rPr>
        <w:t>“</w:t>
      </w:r>
      <w:r w:rsidRPr="0071746F">
        <w:rPr>
          <w:lang w:val="es-BO"/>
        </w:rPr>
        <w:t>Anna Sanders</w:t>
      </w:r>
      <w:r>
        <w:rPr>
          <w:lang w:val="es-MX"/>
        </w:rPr>
        <w:t>”</w:t>
      </w:r>
      <w:r w:rsidRPr="0071746F">
        <w:rPr>
          <w:lang w:val="es-BO"/>
        </w:rPr>
        <w:t xml:space="preserve"> en </w:t>
      </w:r>
      <w:proofErr w:type="spellStart"/>
      <w:r w:rsidRPr="0071746F">
        <w:rPr>
          <w:i/>
          <w:lang w:val="es-BO"/>
        </w:rPr>
        <w:t>Assemblies</w:t>
      </w:r>
      <w:proofErr w:type="spellEnd"/>
      <w:r w:rsidRPr="0071746F">
        <w:rPr>
          <w:lang w:val="es-BO"/>
        </w:rPr>
        <w:t>, 47-55.</w:t>
      </w:r>
    </w:p>
    <w:p w14:paraId="575AD237" w14:textId="77777777" w:rsidR="0071746F" w:rsidRPr="0071746F" w:rsidRDefault="0071746F" w:rsidP="0071746F">
      <w:pPr>
        <w:spacing w:after="240"/>
        <w:ind w:left="720" w:hanging="720"/>
        <w:rPr>
          <w:lang w:val="es-BO"/>
        </w:rPr>
      </w:pPr>
      <w:r>
        <w:rPr>
          <w:b/>
          <w:lang w:val="es-MX"/>
        </w:rPr>
        <w:t>B--</w:t>
      </w:r>
      <w:r>
        <w:rPr>
          <w:lang w:val="es-MX"/>
        </w:rPr>
        <w:t xml:space="preserve">Bustos, Donna y Joshua R. </w:t>
      </w:r>
      <w:proofErr w:type="spellStart"/>
      <w:r>
        <w:rPr>
          <w:lang w:val="es-MX"/>
        </w:rPr>
        <w:t>Ziefle</w:t>
      </w:r>
      <w:proofErr w:type="spellEnd"/>
      <w:r>
        <w:rPr>
          <w:lang w:val="es-MX"/>
        </w:rPr>
        <w:t xml:space="preserve">. </w:t>
      </w:r>
      <w:r>
        <w:t xml:space="preserve">“Anna Sanders: An Unlikely Pioneer of the Assemblies of God in Mexico.” </w:t>
      </w:r>
      <w:proofErr w:type="spellStart"/>
      <w:r w:rsidRPr="0071746F">
        <w:rPr>
          <w:i/>
          <w:lang w:val="es-BO"/>
        </w:rPr>
        <w:t>Assemblies</w:t>
      </w:r>
      <w:proofErr w:type="spellEnd"/>
      <w:r w:rsidRPr="0071746F">
        <w:rPr>
          <w:i/>
          <w:lang w:val="es-BO"/>
        </w:rPr>
        <w:t xml:space="preserve"> </w:t>
      </w:r>
      <w:proofErr w:type="spellStart"/>
      <w:r w:rsidRPr="0071746F">
        <w:rPr>
          <w:i/>
          <w:lang w:val="es-BO"/>
        </w:rPr>
        <w:t>of</w:t>
      </w:r>
      <w:proofErr w:type="spellEnd"/>
      <w:r w:rsidRPr="0071746F">
        <w:rPr>
          <w:i/>
          <w:lang w:val="es-BO"/>
        </w:rPr>
        <w:t xml:space="preserve"> </w:t>
      </w:r>
      <w:proofErr w:type="spellStart"/>
      <w:r w:rsidRPr="0071746F">
        <w:rPr>
          <w:i/>
          <w:lang w:val="es-BO"/>
        </w:rPr>
        <w:t>God</w:t>
      </w:r>
      <w:proofErr w:type="spellEnd"/>
      <w:r w:rsidRPr="0071746F">
        <w:rPr>
          <w:i/>
          <w:lang w:val="es-BO"/>
        </w:rPr>
        <w:t xml:space="preserve"> </w:t>
      </w:r>
      <w:proofErr w:type="spellStart"/>
      <w:r w:rsidRPr="0071746F">
        <w:rPr>
          <w:i/>
          <w:lang w:val="es-BO"/>
        </w:rPr>
        <w:t>Heritage</w:t>
      </w:r>
      <w:proofErr w:type="spellEnd"/>
      <w:r w:rsidRPr="0071746F">
        <w:rPr>
          <w:lang w:val="es-BO"/>
        </w:rPr>
        <w:t xml:space="preserve">, </w:t>
      </w:r>
      <w:proofErr w:type="spellStart"/>
      <w:r w:rsidRPr="0071746F">
        <w:rPr>
          <w:lang w:val="es-BO"/>
        </w:rPr>
        <w:t>volumes</w:t>
      </w:r>
      <w:proofErr w:type="spellEnd"/>
      <w:r w:rsidRPr="0071746F">
        <w:rPr>
          <w:lang w:val="es-BO"/>
        </w:rPr>
        <w:t xml:space="preserve"> 35 &amp; 36 (2015-16): 47-55.</w:t>
      </w:r>
    </w:p>
    <w:p w14:paraId="523F6138" w14:textId="77777777" w:rsidR="0071746F" w:rsidRPr="0071746F" w:rsidRDefault="0071746F" w:rsidP="0071746F">
      <w:pPr>
        <w:spacing w:after="240"/>
        <w:ind w:left="720" w:hanging="720"/>
        <w:contextualSpacing/>
        <w:rPr>
          <w:b/>
          <w:lang w:val="es-BO"/>
        </w:rPr>
      </w:pPr>
    </w:p>
    <w:p w14:paraId="648187FE" w14:textId="77777777" w:rsidR="0071746F" w:rsidRDefault="0071746F" w:rsidP="0071746F">
      <w:pPr>
        <w:spacing w:after="120"/>
        <w:rPr>
          <w:lang w:val="es-ES"/>
        </w:rPr>
      </w:pPr>
      <w:r w:rsidRPr="0071746F">
        <w:rPr>
          <w:b/>
          <w:lang w:val="es-BO"/>
        </w:rPr>
        <w:t>N</w:t>
      </w:r>
      <w:r w:rsidRPr="0071746F">
        <w:rPr>
          <w:lang w:val="es-BO"/>
        </w:rPr>
        <w:t>-</w:t>
      </w:r>
      <w:r w:rsidRPr="0071746F">
        <w:rPr>
          <w:lang w:val="es-BO"/>
        </w:rPr>
        <w:tab/>
      </w:r>
      <w:r w:rsidRPr="0071746F">
        <w:rPr>
          <w:vertAlign w:val="superscript"/>
          <w:lang w:val="es-BO"/>
        </w:rPr>
        <w:t>18</w:t>
      </w:r>
      <w:r w:rsidRPr="0071746F">
        <w:rPr>
          <w:lang w:val="es-BO"/>
        </w:rPr>
        <w:t xml:space="preserve"> Martín de la Rosa Medellín, </w:t>
      </w:r>
      <w:r>
        <w:rPr>
          <w:lang w:val="es-ES"/>
        </w:rPr>
        <w:t xml:space="preserve">“El impacto social del protestantismo” en </w:t>
      </w:r>
      <w:r>
        <w:rPr>
          <w:i/>
          <w:lang w:val="es-ES"/>
        </w:rPr>
        <w:t>Cuadernos Docentes</w:t>
      </w:r>
      <w:r>
        <w:rPr>
          <w:lang w:val="es-ES"/>
        </w:rPr>
        <w:t>, 9. Universidad Autónoma de Baja California, México, 1989.</w:t>
      </w:r>
    </w:p>
    <w:p w14:paraId="584B15A1" w14:textId="77777777" w:rsidR="0071746F" w:rsidRDefault="0071746F" w:rsidP="0071746F">
      <w:pPr>
        <w:spacing w:after="120"/>
        <w:rPr>
          <w:lang w:val="es-BO"/>
        </w:rPr>
      </w:pPr>
      <w:r w:rsidRPr="0071746F">
        <w:rPr>
          <w:lang w:val="es-BO"/>
        </w:rPr>
        <w:tab/>
      </w:r>
      <w:r w:rsidRPr="0071746F">
        <w:rPr>
          <w:u w:val="single"/>
          <w:lang w:val="es-BO"/>
        </w:rPr>
        <w:t>Notas sucesivas:</w:t>
      </w:r>
    </w:p>
    <w:p w14:paraId="5389B314" w14:textId="77777777" w:rsidR="0071746F" w:rsidRPr="0071746F" w:rsidRDefault="0071746F" w:rsidP="0071746F">
      <w:pPr>
        <w:spacing w:after="240"/>
        <w:rPr>
          <w:lang w:val="es-BO"/>
        </w:rPr>
      </w:pPr>
      <w:r w:rsidRPr="0071746F">
        <w:rPr>
          <w:vertAlign w:val="superscript"/>
          <w:lang w:val="es-BO"/>
        </w:rPr>
        <w:tab/>
        <w:t>18</w:t>
      </w:r>
      <w:r w:rsidRPr="0071746F">
        <w:rPr>
          <w:lang w:val="es-BO"/>
        </w:rPr>
        <w:t xml:space="preserve"> de la Rosa, </w:t>
      </w:r>
      <w:r>
        <w:rPr>
          <w:lang w:val="es-MX"/>
        </w:rPr>
        <w:t>“</w:t>
      </w:r>
      <w:r w:rsidRPr="0071746F">
        <w:rPr>
          <w:lang w:val="es-BO"/>
        </w:rPr>
        <w:t>El impacto</w:t>
      </w:r>
      <w:r>
        <w:rPr>
          <w:lang w:val="es-MX"/>
        </w:rPr>
        <w:t>”</w:t>
      </w:r>
      <w:r w:rsidRPr="0071746F">
        <w:rPr>
          <w:lang w:val="es-BO"/>
        </w:rPr>
        <w:t xml:space="preserve"> en </w:t>
      </w:r>
      <w:r w:rsidRPr="0071746F">
        <w:rPr>
          <w:i/>
          <w:lang w:val="es-BO"/>
        </w:rPr>
        <w:t>Cuadernos</w:t>
      </w:r>
      <w:r w:rsidRPr="0071746F">
        <w:rPr>
          <w:lang w:val="es-BO"/>
        </w:rPr>
        <w:t>, 9.</w:t>
      </w:r>
    </w:p>
    <w:p w14:paraId="64A7EE30" w14:textId="77777777" w:rsidR="0071746F" w:rsidRDefault="0071746F" w:rsidP="0071746F">
      <w:pPr>
        <w:spacing w:after="240"/>
        <w:ind w:left="720" w:hanging="720"/>
        <w:rPr>
          <w:lang w:val="es-ES"/>
        </w:rPr>
      </w:pPr>
      <w:r w:rsidRPr="0071746F">
        <w:rPr>
          <w:b/>
          <w:lang w:val="es-BO"/>
        </w:rPr>
        <w:t>B</w:t>
      </w:r>
      <w:r w:rsidRPr="0071746F">
        <w:rPr>
          <w:lang w:val="es-BO"/>
        </w:rPr>
        <w:t xml:space="preserve">-de la Rosa Medellín, Martín. </w:t>
      </w:r>
      <w:r>
        <w:rPr>
          <w:lang w:val="es-ES"/>
        </w:rPr>
        <w:t xml:space="preserve">“El impacto social del protestantismo”. </w:t>
      </w:r>
      <w:r>
        <w:rPr>
          <w:i/>
          <w:lang w:val="es-ES"/>
        </w:rPr>
        <w:t>Cuadernos Docentes</w:t>
      </w:r>
      <w:r>
        <w:rPr>
          <w:lang w:val="es-ES"/>
        </w:rPr>
        <w:t>, 9. Universidad Autónoma de Baja California, México, 1989.</w:t>
      </w:r>
    </w:p>
    <w:p w14:paraId="1969A52B" w14:textId="77777777" w:rsidR="0071746F" w:rsidRDefault="0071746F" w:rsidP="0071746F">
      <w:pPr>
        <w:spacing w:after="240"/>
        <w:contextualSpacing/>
        <w:rPr>
          <w:b/>
          <w:lang w:val="es-ES"/>
        </w:rPr>
      </w:pPr>
    </w:p>
    <w:p w14:paraId="04F23486" w14:textId="77777777" w:rsidR="0071746F" w:rsidRDefault="0071746F" w:rsidP="0071746F">
      <w:pPr>
        <w:spacing w:after="120"/>
        <w:rPr>
          <w:lang w:val="es-BO"/>
        </w:rPr>
      </w:pPr>
      <w:r>
        <w:rPr>
          <w:b/>
          <w:lang w:val="es-ES"/>
        </w:rPr>
        <w:t>N</w:t>
      </w:r>
      <w:r>
        <w:rPr>
          <w:lang w:val="es-ES"/>
        </w:rPr>
        <w:t>-</w:t>
      </w:r>
      <w:r>
        <w:rPr>
          <w:lang w:val="es-ES"/>
        </w:rPr>
        <w:tab/>
      </w:r>
      <w:r>
        <w:rPr>
          <w:vertAlign w:val="superscript"/>
          <w:lang w:val="es-ES"/>
        </w:rPr>
        <w:t>19</w:t>
      </w:r>
      <w:r>
        <w:rPr>
          <w:lang w:val="es-ES"/>
        </w:rPr>
        <w:t xml:space="preserve"> Alfonso de los Reyes Valdez, “Así son las cosas que fueron: a lo que llamamos historia” en </w:t>
      </w:r>
      <w:r w:rsidRPr="0071746F">
        <w:rPr>
          <w:i/>
          <w:lang w:val="es-BO"/>
        </w:rPr>
        <w:t>Gavillas Doradas,</w:t>
      </w:r>
      <w:r w:rsidRPr="0071746F">
        <w:rPr>
          <w:lang w:val="es-BO"/>
        </w:rPr>
        <w:t xml:space="preserve"> época XIII año 1 número 3 (octubre-diciembre de 1998): 5-7.</w:t>
      </w:r>
    </w:p>
    <w:p w14:paraId="5AD59A3F" w14:textId="77777777" w:rsidR="0071746F" w:rsidRPr="0071746F" w:rsidRDefault="0071746F" w:rsidP="0071746F">
      <w:pPr>
        <w:spacing w:after="120"/>
        <w:rPr>
          <w:lang w:val="es-BO"/>
        </w:rPr>
      </w:pPr>
      <w:r w:rsidRPr="0071746F">
        <w:rPr>
          <w:lang w:val="es-BO"/>
        </w:rPr>
        <w:tab/>
      </w:r>
      <w:r w:rsidRPr="0071746F">
        <w:rPr>
          <w:u w:val="single"/>
          <w:lang w:val="es-BO"/>
        </w:rPr>
        <w:t>Notas sucesivas:</w:t>
      </w:r>
    </w:p>
    <w:p w14:paraId="4F8B4B1D" w14:textId="77777777" w:rsidR="0071746F" w:rsidRPr="0071746F" w:rsidRDefault="0071746F" w:rsidP="0071746F">
      <w:pPr>
        <w:spacing w:after="240"/>
        <w:rPr>
          <w:lang w:val="es-BO"/>
        </w:rPr>
      </w:pPr>
      <w:r w:rsidRPr="0071746F">
        <w:rPr>
          <w:vertAlign w:val="superscript"/>
          <w:lang w:val="es-BO"/>
        </w:rPr>
        <w:tab/>
        <w:t>19</w:t>
      </w:r>
      <w:r w:rsidRPr="0071746F">
        <w:rPr>
          <w:lang w:val="es-BO"/>
        </w:rPr>
        <w:t xml:space="preserve"> de los Reyes, </w:t>
      </w:r>
      <w:r>
        <w:rPr>
          <w:lang w:val="es-MX"/>
        </w:rPr>
        <w:t>“</w:t>
      </w:r>
      <w:r w:rsidRPr="0071746F">
        <w:rPr>
          <w:lang w:val="es-BO"/>
        </w:rPr>
        <w:t>Así son las cosas</w:t>
      </w:r>
      <w:r>
        <w:rPr>
          <w:lang w:val="es-MX"/>
        </w:rPr>
        <w:t>”</w:t>
      </w:r>
      <w:r w:rsidRPr="0071746F">
        <w:rPr>
          <w:lang w:val="es-BO"/>
        </w:rPr>
        <w:t xml:space="preserve"> en </w:t>
      </w:r>
      <w:r w:rsidRPr="0071746F">
        <w:rPr>
          <w:i/>
          <w:lang w:val="es-BO"/>
        </w:rPr>
        <w:t>Gavillas</w:t>
      </w:r>
      <w:r w:rsidRPr="0071746F">
        <w:rPr>
          <w:lang w:val="es-BO"/>
        </w:rPr>
        <w:t>, 5-7.</w:t>
      </w:r>
    </w:p>
    <w:p w14:paraId="2DCD646A" w14:textId="77777777" w:rsidR="0071746F" w:rsidRPr="0071746F" w:rsidRDefault="0071746F" w:rsidP="0071746F">
      <w:pPr>
        <w:spacing w:after="240"/>
        <w:ind w:left="720" w:hanging="720"/>
        <w:rPr>
          <w:lang w:val="es-BO"/>
        </w:rPr>
      </w:pPr>
      <w:r>
        <w:rPr>
          <w:b/>
          <w:lang w:val="es-ES"/>
        </w:rPr>
        <w:t>B</w:t>
      </w:r>
      <w:r>
        <w:rPr>
          <w:lang w:val="es-ES"/>
        </w:rPr>
        <w:t xml:space="preserve">-de los Reyes Valdez, Alfonso. “Así son las cosas que fueron: a lo que llamamos historia”. </w:t>
      </w:r>
      <w:r w:rsidRPr="0071746F">
        <w:rPr>
          <w:i/>
          <w:lang w:val="es-BO"/>
        </w:rPr>
        <w:t>Gavillas Doradas,</w:t>
      </w:r>
      <w:r w:rsidRPr="0071746F">
        <w:rPr>
          <w:lang w:val="es-BO"/>
        </w:rPr>
        <w:t xml:space="preserve"> época XIII año 1 número 3 (octubre-diciembre de 1998): 5-7.</w:t>
      </w:r>
    </w:p>
    <w:p w14:paraId="3B91F7EC" w14:textId="77777777" w:rsidR="0071746F" w:rsidRDefault="0071746F" w:rsidP="0071746F">
      <w:pPr>
        <w:spacing w:after="240"/>
        <w:ind w:left="720" w:hanging="720"/>
        <w:contextualSpacing/>
        <w:rPr>
          <w:b/>
          <w:lang w:val="es-ES"/>
        </w:rPr>
      </w:pPr>
    </w:p>
    <w:p w14:paraId="69E0E229" w14:textId="77777777" w:rsidR="0071746F" w:rsidRDefault="0071746F" w:rsidP="0071746F">
      <w:pPr>
        <w:spacing w:after="120"/>
        <w:rPr>
          <w:lang w:val="es-ES"/>
        </w:rPr>
      </w:pPr>
      <w:r>
        <w:rPr>
          <w:b/>
          <w:lang w:val="es-ES"/>
        </w:rPr>
        <w:t>N</w:t>
      </w:r>
      <w:r>
        <w:rPr>
          <w:lang w:val="es-ES"/>
        </w:rPr>
        <w:t>-</w:t>
      </w:r>
      <w:r>
        <w:rPr>
          <w:lang w:val="es-ES"/>
        </w:rPr>
        <w:tab/>
      </w:r>
      <w:r>
        <w:rPr>
          <w:vertAlign w:val="superscript"/>
          <w:lang w:val="es-ES"/>
        </w:rPr>
        <w:t>20</w:t>
      </w:r>
      <w:r>
        <w:rPr>
          <w:lang w:val="es-ES"/>
        </w:rPr>
        <w:t xml:space="preserve"> “El papel de la mujer en el ministerio como lo describen las Escrituras”. Declaración de postura de doctrina y práctica de El Concilio General de las Asambleas de Dios en los E.U.A., en </w:t>
      </w:r>
      <w:r>
        <w:rPr>
          <w:i/>
          <w:lang w:val="es-ES"/>
        </w:rPr>
        <w:t>Avance</w:t>
      </w:r>
      <w:r>
        <w:rPr>
          <w:lang w:val="es-ES"/>
        </w:rPr>
        <w:t xml:space="preserve"> año 12 número 3 (tercer trimestre 1998): 4-7.</w:t>
      </w:r>
    </w:p>
    <w:p w14:paraId="73513F65" w14:textId="77777777" w:rsidR="0071746F" w:rsidRDefault="0071746F" w:rsidP="0071746F">
      <w:pPr>
        <w:spacing w:after="120"/>
        <w:rPr>
          <w:lang w:val="es-BO"/>
        </w:rPr>
      </w:pPr>
      <w:r w:rsidRPr="0071746F">
        <w:rPr>
          <w:lang w:val="es-BO"/>
        </w:rPr>
        <w:tab/>
      </w:r>
      <w:r w:rsidRPr="0071746F">
        <w:rPr>
          <w:u w:val="single"/>
          <w:lang w:val="es-BO"/>
        </w:rPr>
        <w:t>Notas sucesivas:</w:t>
      </w:r>
    </w:p>
    <w:p w14:paraId="0EF9F33D" w14:textId="77777777" w:rsidR="0071746F" w:rsidRPr="0071746F" w:rsidRDefault="0071746F" w:rsidP="0071746F">
      <w:pPr>
        <w:spacing w:after="240"/>
        <w:rPr>
          <w:lang w:val="es-BO"/>
        </w:rPr>
      </w:pPr>
      <w:r w:rsidRPr="0071746F">
        <w:rPr>
          <w:vertAlign w:val="superscript"/>
          <w:lang w:val="es-BO"/>
        </w:rPr>
        <w:tab/>
        <w:t>20</w:t>
      </w:r>
      <w:r w:rsidRPr="0071746F">
        <w:rPr>
          <w:lang w:val="es-BO"/>
        </w:rPr>
        <w:t xml:space="preserve"> CGAD, “El papel de la mujer”, en </w:t>
      </w:r>
      <w:r w:rsidRPr="0071746F">
        <w:rPr>
          <w:i/>
          <w:lang w:val="es-BO"/>
        </w:rPr>
        <w:t>Avance</w:t>
      </w:r>
      <w:r w:rsidRPr="0071746F">
        <w:rPr>
          <w:lang w:val="es-BO"/>
        </w:rPr>
        <w:t>, 4-7.</w:t>
      </w:r>
    </w:p>
    <w:p w14:paraId="25F53438" w14:textId="77777777" w:rsidR="0071746F" w:rsidRDefault="0071746F" w:rsidP="0071746F">
      <w:pPr>
        <w:spacing w:after="240"/>
        <w:ind w:left="720" w:hanging="720"/>
        <w:rPr>
          <w:lang w:val="es-ES"/>
        </w:rPr>
      </w:pPr>
      <w:r>
        <w:rPr>
          <w:b/>
          <w:lang w:val="es-ES"/>
        </w:rPr>
        <w:t>B</w:t>
      </w:r>
      <w:r>
        <w:rPr>
          <w:lang w:val="es-ES"/>
        </w:rPr>
        <w:t xml:space="preserve">- “El papel de la mujer en el ministerio como lo describen las Escrituras”. Declaración de postura de doctrina y práctica de El Concilio General de las Asambleas de Dios en los E.U.A. </w:t>
      </w:r>
      <w:r>
        <w:rPr>
          <w:i/>
          <w:lang w:val="es-ES"/>
        </w:rPr>
        <w:t>Avance</w:t>
      </w:r>
      <w:r>
        <w:rPr>
          <w:lang w:val="es-ES"/>
        </w:rPr>
        <w:t xml:space="preserve"> año 12 número 3 (tercer trimestre 1998): 4-7.</w:t>
      </w:r>
    </w:p>
    <w:p w14:paraId="4AE0FFA4" w14:textId="77777777" w:rsidR="0071746F" w:rsidRDefault="0071746F" w:rsidP="0071746F">
      <w:pPr>
        <w:spacing w:after="240"/>
        <w:contextualSpacing/>
        <w:rPr>
          <w:lang w:val="es-MX"/>
        </w:rPr>
      </w:pPr>
    </w:p>
    <w:p w14:paraId="34BC125E" w14:textId="77777777" w:rsidR="0071746F" w:rsidRDefault="0071746F" w:rsidP="0071746F">
      <w:pPr>
        <w:spacing w:after="240"/>
        <w:rPr>
          <w:lang w:val="es-MX"/>
        </w:rPr>
      </w:pPr>
      <w:r>
        <w:rPr>
          <w:b/>
          <w:lang w:val="es-MX"/>
        </w:rPr>
        <w:t>Artículo de un boletín (</w:t>
      </w:r>
      <w:proofErr w:type="spellStart"/>
      <w:r>
        <w:rPr>
          <w:b/>
          <w:i/>
          <w:lang w:val="es-MX"/>
        </w:rPr>
        <w:t>Journal</w:t>
      </w:r>
      <w:proofErr w:type="spellEnd"/>
      <w:r>
        <w:rPr>
          <w:b/>
          <w:lang w:val="es-MX"/>
        </w:rPr>
        <w:t xml:space="preserve"> en inglés)</w:t>
      </w:r>
    </w:p>
    <w:p w14:paraId="2E19672F"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16</w:t>
      </w:r>
      <w:r>
        <w:rPr>
          <w:lang w:val="es-MX"/>
        </w:rPr>
        <w:t xml:space="preserve"> Jesús Camargo López, ‟Realidad económica y fe cristiana”, en </w:t>
      </w:r>
      <w:r>
        <w:rPr>
          <w:i/>
          <w:lang w:val="es-MX"/>
        </w:rPr>
        <w:t>Boletín Teológico</w:t>
      </w:r>
      <w:r>
        <w:rPr>
          <w:lang w:val="es-MX"/>
        </w:rPr>
        <w:t xml:space="preserve"> t. 29, no.65 (enero-marzo de 1997), 27.</w:t>
      </w:r>
    </w:p>
    <w:p w14:paraId="1F98310C" w14:textId="77777777" w:rsidR="0071746F" w:rsidRDefault="0071746F" w:rsidP="0071746F">
      <w:pPr>
        <w:spacing w:after="120"/>
        <w:rPr>
          <w:lang w:val="es-BO"/>
        </w:rPr>
      </w:pPr>
      <w:r w:rsidRPr="0071746F">
        <w:rPr>
          <w:lang w:val="es-BO"/>
        </w:rPr>
        <w:tab/>
      </w:r>
      <w:r w:rsidRPr="0071746F">
        <w:rPr>
          <w:u w:val="single"/>
          <w:lang w:val="es-BO"/>
        </w:rPr>
        <w:t>Notas sucesivas:</w:t>
      </w:r>
    </w:p>
    <w:p w14:paraId="2C9E4AF7" w14:textId="77777777" w:rsidR="0071746F" w:rsidRPr="0071746F" w:rsidRDefault="0071746F" w:rsidP="0071746F">
      <w:pPr>
        <w:spacing w:after="240"/>
        <w:rPr>
          <w:lang w:val="es-BO"/>
        </w:rPr>
      </w:pPr>
      <w:r w:rsidRPr="0071746F">
        <w:rPr>
          <w:vertAlign w:val="superscript"/>
          <w:lang w:val="es-BO"/>
        </w:rPr>
        <w:tab/>
        <w:t>16</w:t>
      </w:r>
      <w:r w:rsidRPr="0071746F">
        <w:rPr>
          <w:lang w:val="es-BO"/>
        </w:rPr>
        <w:t xml:space="preserve"> Camargo, “Realidad económica”, en </w:t>
      </w:r>
      <w:r w:rsidRPr="0071746F">
        <w:rPr>
          <w:i/>
          <w:lang w:val="es-BO"/>
        </w:rPr>
        <w:t>Boletín Teológico</w:t>
      </w:r>
      <w:r w:rsidRPr="0071746F">
        <w:rPr>
          <w:lang w:val="es-BO"/>
        </w:rPr>
        <w:t>, 27.</w:t>
      </w:r>
    </w:p>
    <w:p w14:paraId="4FAEA2A6" w14:textId="77777777" w:rsidR="0071746F" w:rsidRDefault="0071746F" w:rsidP="0071746F">
      <w:pPr>
        <w:spacing w:after="240"/>
        <w:ind w:left="720" w:hanging="720"/>
        <w:rPr>
          <w:lang w:val="es-MX"/>
        </w:rPr>
      </w:pPr>
      <w:r>
        <w:rPr>
          <w:b/>
          <w:lang w:val="es-MX"/>
        </w:rPr>
        <w:t>B-</w:t>
      </w:r>
      <w:r>
        <w:rPr>
          <w:lang w:val="es-MX"/>
        </w:rPr>
        <w:t xml:space="preserve">Camargo López, Jesús. ‟Realidad económica y fe cristiana”. </w:t>
      </w:r>
      <w:r>
        <w:rPr>
          <w:i/>
          <w:lang w:val="es-MX"/>
        </w:rPr>
        <w:t>Boletín Teológico</w:t>
      </w:r>
      <w:r>
        <w:rPr>
          <w:lang w:val="es-MX"/>
        </w:rPr>
        <w:t xml:space="preserve"> t. 29, no. 65 (enero-marzo de 1997): 27-58.</w:t>
      </w:r>
    </w:p>
    <w:p w14:paraId="79A287A1" w14:textId="77777777" w:rsidR="0071746F" w:rsidRDefault="0071746F" w:rsidP="0071746F">
      <w:pPr>
        <w:spacing w:after="240"/>
        <w:ind w:left="720" w:hanging="720"/>
        <w:contextualSpacing/>
        <w:rPr>
          <w:b/>
          <w:lang w:val="es-MX"/>
        </w:rPr>
      </w:pPr>
    </w:p>
    <w:p w14:paraId="6B3A16B5"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17</w:t>
      </w:r>
      <w:r>
        <w:rPr>
          <w:lang w:val="es-MX"/>
        </w:rPr>
        <w:t xml:space="preserve"> Daniel </w:t>
      </w:r>
      <w:proofErr w:type="spellStart"/>
      <w:r>
        <w:rPr>
          <w:lang w:val="es-MX"/>
        </w:rPr>
        <w:t>Schipani</w:t>
      </w:r>
      <w:proofErr w:type="spellEnd"/>
      <w:r>
        <w:rPr>
          <w:lang w:val="es-MX"/>
        </w:rPr>
        <w:t xml:space="preserve">, “La iglesia y la liberación femenina”, en </w:t>
      </w:r>
      <w:r>
        <w:rPr>
          <w:i/>
          <w:lang w:val="es-MX"/>
        </w:rPr>
        <w:t xml:space="preserve">Boletín Teológico </w:t>
      </w:r>
      <w:r>
        <w:rPr>
          <w:lang w:val="es-MX"/>
        </w:rPr>
        <w:t>tomo 13-14 (1984): 1-21.</w:t>
      </w:r>
    </w:p>
    <w:p w14:paraId="2E861B43" w14:textId="77777777" w:rsidR="0071746F" w:rsidRDefault="0071746F" w:rsidP="0071746F">
      <w:pPr>
        <w:spacing w:after="120"/>
        <w:rPr>
          <w:lang w:val="es-BO"/>
        </w:rPr>
      </w:pPr>
      <w:r w:rsidRPr="0071746F">
        <w:rPr>
          <w:lang w:val="es-BO"/>
        </w:rPr>
        <w:tab/>
      </w:r>
      <w:r w:rsidRPr="0071746F">
        <w:rPr>
          <w:u w:val="single"/>
          <w:lang w:val="es-BO"/>
        </w:rPr>
        <w:t>Notas sucesivas:</w:t>
      </w:r>
    </w:p>
    <w:p w14:paraId="69D09667" w14:textId="77777777" w:rsidR="0071746F" w:rsidRPr="0071746F" w:rsidRDefault="0071746F" w:rsidP="0071746F">
      <w:pPr>
        <w:spacing w:after="240"/>
        <w:rPr>
          <w:lang w:val="es-BO"/>
        </w:rPr>
      </w:pPr>
      <w:r w:rsidRPr="0071746F">
        <w:rPr>
          <w:vertAlign w:val="superscript"/>
          <w:lang w:val="es-BO"/>
        </w:rPr>
        <w:tab/>
        <w:t>17</w:t>
      </w:r>
      <w:r w:rsidRPr="0071746F">
        <w:rPr>
          <w:lang w:val="es-BO"/>
        </w:rPr>
        <w:t xml:space="preserve"> </w:t>
      </w:r>
      <w:proofErr w:type="spellStart"/>
      <w:r w:rsidRPr="0071746F">
        <w:rPr>
          <w:lang w:val="es-BO"/>
        </w:rPr>
        <w:t>Schipani</w:t>
      </w:r>
      <w:proofErr w:type="spellEnd"/>
      <w:r w:rsidRPr="0071746F">
        <w:rPr>
          <w:lang w:val="es-BO"/>
        </w:rPr>
        <w:t xml:space="preserve">, “La iglesia”, en </w:t>
      </w:r>
      <w:r w:rsidRPr="0071746F">
        <w:rPr>
          <w:i/>
          <w:lang w:val="es-BO"/>
        </w:rPr>
        <w:t>Boletín teológico</w:t>
      </w:r>
      <w:r w:rsidRPr="0071746F">
        <w:rPr>
          <w:lang w:val="es-BO"/>
        </w:rPr>
        <w:t>, 1-21.</w:t>
      </w:r>
    </w:p>
    <w:p w14:paraId="0226EF0C" w14:textId="77777777" w:rsidR="0071746F" w:rsidRDefault="0071746F" w:rsidP="0071746F">
      <w:pPr>
        <w:spacing w:after="240"/>
        <w:ind w:left="720" w:hanging="720"/>
        <w:rPr>
          <w:lang w:val="es-MX"/>
        </w:rPr>
      </w:pPr>
      <w:r>
        <w:rPr>
          <w:b/>
          <w:lang w:val="es-MX"/>
        </w:rPr>
        <w:t>B</w:t>
      </w:r>
      <w:r>
        <w:rPr>
          <w:lang w:val="es-MX"/>
        </w:rPr>
        <w:t>-</w:t>
      </w:r>
      <w:proofErr w:type="spellStart"/>
      <w:r>
        <w:rPr>
          <w:lang w:val="es-MX"/>
        </w:rPr>
        <w:t>Schipani</w:t>
      </w:r>
      <w:proofErr w:type="spellEnd"/>
      <w:r>
        <w:rPr>
          <w:lang w:val="es-MX"/>
        </w:rPr>
        <w:t xml:space="preserve">, Daniel. “La iglesia y la liberación femenina”. </w:t>
      </w:r>
      <w:r>
        <w:rPr>
          <w:i/>
          <w:lang w:val="es-MX"/>
        </w:rPr>
        <w:t xml:space="preserve">Boletín Teológico </w:t>
      </w:r>
      <w:r>
        <w:rPr>
          <w:lang w:val="es-MX"/>
        </w:rPr>
        <w:t>tomo 13-14 (1984): 1-21.</w:t>
      </w:r>
    </w:p>
    <w:p w14:paraId="2AAD5BFA" w14:textId="77777777" w:rsidR="0071746F" w:rsidRDefault="0071746F" w:rsidP="0071746F">
      <w:pPr>
        <w:spacing w:after="240"/>
        <w:contextualSpacing/>
        <w:rPr>
          <w:lang w:val="es-BO"/>
        </w:rPr>
      </w:pPr>
    </w:p>
    <w:p w14:paraId="57AE5DA3"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18</w:t>
      </w:r>
      <w:r>
        <w:rPr>
          <w:lang w:val="es-MX"/>
        </w:rPr>
        <w:t xml:space="preserve"> </w:t>
      </w:r>
      <w:proofErr w:type="spellStart"/>
      <w:r>
        <w:rPr>
          <w:lang w:val="es-MX"/>
        </w:rPr>
        <w:t>Mervin</w:t>
      </w:r>
      <w:proofErr w:type="spellEnd"/>
      <w:r>
        <w:rPr>
          <w:lang w:val="es-MX"/>
        </w:rPr>
        <w:t xml:space="preserve"> </w:t>
      </w:r>
      <w:proofErr w:type="spellStart"/>
      <w:r>
        <w:rPr>
          <w:lang w:val="es-MX"/>
        </w:rPr>
        <w:t>Breneman</w:t>
      </w:r>
      <w:proofErr w:type="spellEnd"/>
      <w:r>
        <w:rPr>
          <w:lang w:val="es-MX"/>
        </w:rPr>
        <w:t xml:space="preserve">, “El éxodo como tema de interpretación bíblica”, en </w:t>
      </w:r>
      <w:r>
        <w:rPr>
          <w:i/>
          <w:lang w:val="es-MX"/>
        </w:rPr>
        <w:t>Boletín Teológico</w:t>
      </w:r>
      <w:r>
        <w:rPr>
          <w:lang w:val="es-MX"/>
        </w:rPr>
        <w:t xml:space="preserve"> tomo 5 (enero a marzo 1982): 30-76.</w:t>
      </w:r>
    </w:p>
    <w:p w14:paraId="574B228F" w14:textId="77777777" w:rsidR="0071746F" w:rsidRDefault="0071746F" w:rsidP="0071746F">
      <w:pPr>
        <w:spacing w:after="120"/>
        <w:rPr>
          <w:lang w:val="es-BO"/>
        </w:rPr>
      </w:pPr>
      <w:r w:rsidRPr="0071746F">
        <w:rPr>
          <w:lang w:val="es-BO"/>
        </w:rPr>
        <w:tab/>
      </w:r>
      <w:r w:rsidRPr="0071746F">
        <w:rPr>
          <w:u w:val="single"/>
          <w:lang w:val="es-BO"/>
        </w:rPr>
        <w:t>Notas sucesivas:</w:t>
      </w:r>
    </w:p>
    <w:p w14:paraId="7879BAD0" w14:textId="77777777" w:rsidR="0071746F" w:rsidRPr="0071746F" w:rsidRDefault="0071746F" w:rsidP="0071746F">
      <w:pPr>
        <w:spacing w:after="240"/>
        <w:rPr>
          <w:lang w:val="es-BO"/>
        </w:rPr>
      </w:pPr>
      <w:r w:rsidRPr="0071746F">
        <w:rPr>
          <w:vertAlign w:val="superscript"/>
          <w:lang w:val="es-BO"/>
        </w:rPr>
        <w:tab/>
        <w:t>18</w:t>
      </w:r>
      <w:r w:rsidRPr="0071746F">
        <w:rPr>
          <w:lang w:val="es-BO"/>
        </w:rPr>
        <w:t xml:space="preserve"> </w:t>
      </w:r>
      <w:proofErr w:type="spellStart"/>
      <w:r w:rsidRPr="0071746F">
        <w:rPr>
          <w:lang w:val="es-BO"/>
        </w:rPr>
        <w:t>Breneman</w:t>
      </w:r>
      <w:proofErr w:type="spellEnd"/>
      <w:r w:rsidRPr="0071746F">
        <w:rPr>
          <w:lang w:val="es-BO"/>
        </w:rPr>
        <w:t xml:space="preserve">, “El </w:t>
      </w:r>
      <w:proofErr w:type="spellStart"/>
      <w:r w:rsidRPr="0071746F">
        <w:rPr>
          <w:lang w:val="es-BO"/>
        </w:rPr>
        <w:t>Exódo</w:t>
      </w:r>
      <w:proofErr w:type="spellEnd"/>
      <w:r w:rsidRPr="0071746F">
        <w:rPr>
          <w:lang w:val="es-BO"/>
        </w:rPr>
        <w:t xml:space="preserve">”, en </w:t>
      </w:r>
      <w:r w:rsidRPr="0071746F">
        <w:rPr>
          <w:i/>
          <w:lang w:val="es-BO"/>
        </w:rPr>
        <w:t>Boletín teológico</w:t>
      </w:r>
      <w:r w:rsidRPr="0071746F">
        <w:rPr>
          <w:lang w:val="es-BO"/>
        </w:rPr>
        <w:t>, 30-76.</w:t>
      </w:r>
    </w:p>
    <w:p w14:paraId="7100A8DB" w14:textId="77777777" w:rsidR="0071746F" w:rsidRDefault="0071746F" w:rsidP="0071746F">
      <w:pPr>
        <w:spacing w:after="240"/>
        <w:ind w:left="720" w:hanging="720"/>
        <w:rPr>
          <w:lang w:val="es-MX"/>
        </w:rPr>
      </w:pPr>
      <w:r>
        <w:rPr>
          <w:b/>
          <w:lang w:val="es-MX"/>
        </w:rPr>
        <w:t>B</w:t>
      </w:r>
      <w:r>
        <w:rPr>
          <w:lang w:val="es-MX"/>
        </w:rPr>
        <w:t>-</w:t>
      </w:r>
      <w:proofErr w:type="spellStart"/>
      <w:r>
        <w:rPr>
          <w:lang w:val="es-MX"/>
        </w:rPr>
        <w:t>Breneman</w:t>
      </w:r>
      <w:proofErr w:type="spellEnd"/>
      <w:r>
        <w:rPr>
          <w:lang w:val="es-MX"/>
        </w:rPr>
        <w:t xml:space="preserve">, </w:t>
      </w:r>
      <w:proofErr w:type="spellStart"/>
      <w:r>
        <w:rPr>
          <w:lang w:val="es-MX"/>
        </w:rPr>
        <w:t>Mervin</w:t>
      </w:r>
      <w:proofErr w:type="spellEnd"/>
      <w:r>
        <w:rPr>
          <w:lang w:val="es-MX"/>
        </w:rPr>
        <w:t xml:space="preserve">. “El éxodo como tema de interpretación bíblica”. </w:t>
      </w:r>
      <w:r>
        <w:rPr>
          <w:i/>
          <w:lang w:val="es-MX"/>
        </w:rPr>
        <w:t>Boletín Teológico</w:t>
      </w:r>
      <w:r>
        <w:rPr>
          <w:lang w:val="es-MX"/>
        </w:rPr>
        <w:t xml:space="preserve"> tomo 5 (enero a marzo 1982): 30-76.</w:t>
      </w:r>
    </w:p>
    <w:p w14:paraId="415ADDF5" w14:textId="77777777" w:rsidR="0071746F" w:rsidRDefault="0071746F" w:rsidP="0071746F">
      <w:pPr>
        <w:spacing w:after="240"/>
        <w:contextualSpacing/>
        <w:rPr>
          <w:lang w:val="es-MX"/>
        </w:rPr>
      </w:pPr>
    </w:p>
    <w:p w14:paraId="5601D858"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19</w:t>
      </w:r>
      <w:r>
        <w:rPr>
          <w:lang w:val="es-MX"/>
        </w:rPr>
        <w:t xml:space="preserve"> Estuardo </w:t>
      </w:r>
      <w:proofErr w:type="spellStart"/>
      <w:r>
        <w:rPr>
          <w:lang w:val="es-MX"/>
        </w:rPr>
        <w:t>McIntosh</w:t>
      </w:r>
      <w:proofErr w:type="spellEnd"/>
      <w:r>
        <w:rPr>
          <w:lang w:val="es-MX"/>
        </w:rPr>
        <w:t xml:space="preserve">, “La violencia en el Antiguo Testamento” en </w:t>
      </w:r>
      <w:r>
        <w:rPr>
          <w:i/>
          <w:lang w:val="es-MX"/>
        </w:rPr>
        <w:t>Boletín Teológico</w:t>
      </w:r>
      <w:r>
        <w:rPr>
          <w:lang w:val="es-MX"/>
        </w:rPr>
        <w:t xml:space="preserve"> año 22, no. 39 (septiembre de 1990): 183-196.</w:t>
      </w:r>
    </w:p>
    <w:p w14:paraId="1FD587BB" w14:textId="77777777" w:rsidR="0071746F" w:rsidRDefault="0071746F" w:rsidP="0071746F">
      <w:pPr>
        <w:spacing w:after="120"/>
        <w:rPr>
          <w:lang w:val="es-BO"/>
        </w:rPr>
      </w:pPr>
      <w:r w:rsidRPr="0071746F">
        <w:rPr>
          <w:lang w:val="es-BO"/>
        </w:rPr>
        <w:tab/>
      </w:r>
      <w:r w:rsidRPr="0071746F">
        <w:rPr>
          <w:u w:val="single"/>
          <w:lang w:val="es-BO"/>
        </w:rPr>
        <w:t>Notas sucesivas:</w:t>
      </w:r>
    </w:p>
    <w:p w14:paraId="5DC4C9A7" w14:textId="77777777" w:rsidR="0071746F" w:rsidRPr="0071746F" w:rsidRDefault="0071746F" w:rsidP="0071746F">
      <w:pPr>
        <w:spacing w:after="240"/>
        <w:rPr>
          <w:lang w:val="es-BO"/>
        </w:rPr>
      </w:pPr>
      <w:r w:rsidRPr="0071746F">
        <w:rPr>
          <w:vertAlign w:val="superscript"/>
          <w:lang w:val="es-BO"/>
        </w:rPr>
        <w:tab/>
        <w:t>19</w:t>
      </w:r>
      <w:r w:rsidRPr="0071746F">
        <w:rPr>
          <w:lang w:val="es-BO"/>
        </w:rPr>
        <w:t xml:space="preserve"> </w:t>
      </w:r>
      <w:proofErr w:type="spellStart"/>
      <w:r w:rsidRPr="0071746F">
        <w:rPr>
          <w:lang w:val="es-BO"/>
        </w:rPr>
        <w:t>McIntosh</w:t>
      </w:r>
      <w:proofErr w:type="spellEnd"/>
      <w:r w:rsidRPr="0071746F">
        <w:rPr>
          <w:lang w:val="es-BO"/>
        </w:rPr>
        <w:t xml:space="preserve">, “La violencia”, en </w:t>
      </w:r>
      <w:r w:rsidRPr="0071746F">
        <w:rPr>
          <w:i/>
          <w:lang w:val="es-BO"/>
        </w:rPr>
        <w:t>Boletín teológico</w:t>
      </w:r>
      <w:r w:rsidRPr="0071746F">
        <w:rPr>
          <w:lang w:val="es-BO"/>
        </w:rPr>
        <w:t>, 183-196.</w:t>
      </w:r>
    </w:p>
    <w:p w14:paraId="6178F8C3" w14:textId="77777777" w:rsidR="0071746F" w:rsidRDefault="0071746F" w:rsidP="0071746F">
      <w:pPr>
        <w:spacing w:after="240"/>
        <w:ind w:left="720" w:hanging="720"/>
        <w:rPr>
          <w:lang w:val="es-MX"/>
        </w:rPr>
      </w:pPr>
      <w:r>
        <w:rPr>
          <w:b/>
          <w:lang w:val="es-MX"/>
        </w:rPr>
        <w:t>B</w:t>
      </w:r>
      <w:r>
        <w:rPr>
          <w:lang w:val="es-MX"/>
        </w:rPr>
        <w:t>-</w:t>
      </w:r>
      <w:proofErr w:type="spellStart"/>
      <w:r>
        <w:rPr>
          <w:lang w:val="es-MX"/>
        </w:rPr>
        <w:t>McIntosh</w:t>
      </w:r>
      <w:proofErr w:type="spellEnd"/>
      <w:r>
        <w:rPr>
          <w:lang w:val="es-MX"/>
        </w:rPr>
        <w:t xml:space="preserve">, Estuardo, “La violencia en el Antiguo Testamento” en </w:t>
      </w:r>
      <w:r>
        <w:rPr>
          <w:i/>
          <w:lang w:val="es-MX"/>
        </w:rPr>
        <w:t>Boletín Teológico</w:t>
      </w:r>
      <w:r>
        <w:rPr>
          <w:lang w:val="es-MX"/>
        </w:rPr>
        <w:t xml:space="preserve"> año 22, no. 39 (septiembre de 1990): 183-196.</w:t>
      </w:r>
    </w:p>
    <w:p w14:paraId="78EC3CA9" w14:textId="77777777" w:rsidR="0071746F" w:rsidRDefault="0071746F" w:rsidP="0071746F">
      <w:pPr>
        <w:spacing w:after="240"/>
        <w:contextualSpacing/>
        <w:rPr>
          <w:lang w:val="es-MX"/>
        </w:rPr>
      </w:pPr>
    </w:p>
    <w:p w14:paraId="19E007D9" w14:textId="77777777" w:rsidR="0071746F" w:rsidRDefault="0071746F" w:rsidP="0071746F">
      <w:pPr>
        <w:spacing w:after="240"/>
        <w:rPr>
          <w:lang w:val="es-MX"/>
        </w:rPr>
      </w:pPr>
      <w:r>
        <w:rPr>
          <w:b/>
          <w:lang w:val="es-MX"/>
        </w:rPr>
        <w:t>Artículo de un periódico</w:t>
      </w:r>
    </w:p>
    <w:p w14:paraId="4299CB66" w14:textId="77777777" w:rsidR="0071746F" w:rsidRDefault="0071746F" w:rsidP="0071746F">
      <w:pPr>
        <w:spacing w:after="120"/>
        <w:rPr>
          <w:rFonts w:eastAsiaTheme="minorHAnsi"/>
          <w:color w:val="FF0000"/>
          <w:lang w:val="es-BO" w:bidi="ar-SA"/>
        </w:rPr>
      </w:pPr>
      <w:r w:rsidRPr="0071746F">
        <w:rPr>
          <w:b/>
          <w:bCs/>
          <w:lang w:val="es-BO"/>
        </w:rPr>
        <w:t>N</w:t>
      </w:r>
      <w:r w:rsidRPr="0071746F">
        <w:rPr>
          <w:lang w:val="es-BO"/>
        </w:rPr>
        <w:t>-</w:t>
      </w:r>
      <w:r w:rsidRPr="0071746F">
        <w:rPr>
          <w:vertAlign w:val="superscript"/>
          <w:lang w:val="es-BO"/>
        </w:rPr>
        <w:tab/>
        <w:t>1</w:t>
      </w:r>
      <w:r w:rsidRPr="0071746F">
        <w:rPr>
          <w:lang w:val="es-BO"/>
        </w:rPr>
        <w:t xml:space="preserve"> Alexandra </w:t>
      </w:r>
      <w:proofErr w:type="spellStart"/>
      <w:r w:rsidRPr="0071746F">
        <w:rPr>
          <w:lang w:val="es-BO"/>
        </w:rPr>
        <w:t>Bogren</w:t>
      </w:r>
      <w:proofErr w:type="spellEnd"/>
      <w:r w:rsidRPr="0071746F">
        <w:rPr>
          <w:lang w:val="es-BO"/>
        </w:rPr>
        <w:t xml:space="preserve">, "Género y alcohol: el debate de la prensa sueca", </w:t>
      </w:r>
      <w:proofErr w:type="spellStart"/>
      <w:r w:rsidRPr="0071746F">
        <w:rPr>
          <w:i/>
          <w:iCs/>
          <w:lang w:val="es-BO"/>
        </w:rPr>
        <w:t>Journal</w:t>
      </w:r>
      <w:proofErr w:type="spellEnd"/>
      <w:r w:rsidRPr="0071746F">
        <w:rPr>
          <w:i/>
          <w:iCs/>
          <w:lang w:val="es-BO"/>
        </w:rPr>
        <w:t xml:space="preserve"> </w:t>
      </w:r>
      <w:proofErr w:type="spellStart"/>
      <w:r w:rsidRPr="0071746F">
        <w:rPr>
          <w:i/>
          <w:iCs/>
          <w:lang w:val="es-BO"/>
        </w:rPr>
        <w:t>of</w:t>
      </w:r>
      <w:proofErr w:type="spellEnd"/>
      <w:r w:rsidRPr="0071746F">
        <w:rPr>
          <w:i/>
          <w:iCs/>
          <w:lang w:val="es-BO"/>
        </w:rPr>
        <w:t xml:space="preserve"> </w:t>
      </w:r>
      <w:proofErr w:type="spellStart"/>
      <w:r w:rsidRPr="0071746F">
        <w:rPr>
          <w:i/>
          <w:iCs/>
          <w:lang w:val="es-BO"/>
        </w:rPr>
        <w:t>Gender</w:t>
      </w:r>
      <w:proofErr w:type="spellEnd"/>
      <w:r w:rsidRPr="0071746F">
        <w:rPr>
          <w:i/>
          <w:iCs/>
          <w:lang w:val="es-BO"/>
        </w:rPr>
        <w:t xml:space="preserve"> </w:t>
      </w:r>
      <w:proofErr w:type="spellStart"/>
      <w:r w:rsidRPr="0071746F">
        <w:rPr>
          <w:i/>
          <w:iCs/>
          <w:lang w:val="es-BO"/>
        </w:rPr>
        <w:t>Studies</w:t>
      </w:r>
      <w:proofErr w:type="spellEnd"/>
      <w:r w:rsidRPr="0071746F">
        <w:rPr>
          <w:lang w:val="es-BO"/>
        </w:rPr>
        <w:t xml:space="preserve"> 20, no. 2 (junio de 2011): 156</w:t>
      </w:r>
      <w:r w:rsidRPr="0071746F">
        <w:rPr>
          <w:color w:val="FF0000"/>
          <w:lang w:val="es-BO"/>
        </w:rPr>
        <w:t>.</w:t>
      </w:r>
    </w:p>
    <w:p w14:paraId="211CF168" w14:textId="77777777" w:rsidR="0071746F" w:rsidRPr="0071746F" w:rsidRDefault="0071746F" w:rsidP="0071746F">
      <w:pPr>
        <w:spacing w:after="120"/>
        <w:rPr>
          <w:lang w:val="es-BO"/>
        </w:rPr>
      </w:pPr>
      <w:r w:rsidRPr="0071746F">
        <w:rPr>
          <w:lang w:val="es-BO"/>
        </w:rPr>
        <w:lastRenderedPageBreak/>
        <w:tab/>
      </w:r>
      <w:r w:rsidRPr="0071746F">
        <w:rPr>
          <w:u w:val="single"/>
          <w:lang w:val="es-BO"/>
        </w:rPr>
        <w:t>Notas sucesivas:</w:t>
      </w:r>
    </w:p>
    <w:p w14:paraId="6E65E517" w14:textId="77777777" w:rsidR="0071746F" w:rsidRPr="0071746F" w:rsidRDefault="0071746F" w:rsidP="0071746F">
      <w:pPr>
        <w:spacing w:after="240"/>
        <w:rPr>
          <w:lang w:val="es-BO"/>
        </w:rPr>
      </w:pPr>
      <w:r w:rsidRPr="0071746F">
        <w:rPr>
          <w:vertAlign w:val="superscript"/>
          <w:lang w:val="es-BO"/>
        </w:rPr>
        <w:tab/>
        <w:t>17</w:t>
      </w:r>
      <w:r w:rsidRPr="0071746F">
        <w:rPr>
          <w:lang w:val="es-BO"/>
        </w:rPr>
        <w:t xml:space="preserve"> </w:t>
      </w:r>
      <w:proofErr w:type="spellStart"/>
      <w:r w:rsidRPr="0071746F">
        <w:rPr>
          <w:lang w:val="es-BO"/>
        </w:rPr>
        <w:t>Bogren</w:t>
      </w:r>
      <w:proofErr w:type="spellEnd"/>
      <w:r w:rsidRPr="0071746F">
        <w:rPr>
          <w:lang w:val="es-BO"/>
        </w:rPr>
        <w:t xml:space="preserve">, ‟Género y alcohol”, en </w:t>
      </w:r>
      <w:proofErr w:type="spellStart"/>
      <w:r w:rsidRPr="0071746F">
        <w:rPr>
          <w:i/>
          <w:lang w:val="es-BO"/>
        </w:rPr>
        <w:t>Journal</w:t>
      </w:r>
      <w:proofErr w:type="spellEnd"/>
      <w:r w:rsidRPr="0071746F">
        <w:rPr>
          <w:i/>
          <w:lang w:val="es-BO"/>
        </w:rPr>
        <w:t xml:space="preserve"> </w:t>
      </w:r>
      <w:proofErr w:type="spellStart"/>
      <w:r w:rsidRPr="0071746F">
        <w:rPr>
          <w:i/>
          <w:lang w:val="es-BO"/>
        </w:rPr>
        <w:t>of</w:t>
      </w:r>
      <w:proofErr w:type="spellEnd"/>
      <w:r w:rsidRPr="0071746F">
        <w:rPr>
          <w:i/>
          <w:lang w:val="es-BO"/>
        </w:rPr>
        <w:t xml:space="preserve"> </w:t>
      </w:r>
      <w:proofErr w:type="spellStart"/>
      <w:r w:rsidRPr="0071746F">
        <w:rPr>
          <w:i/>
          <w:lang w:val="es-BO"/>
        </w:rPr>
        <w:t>Gender</w:t>
      </w:r>
      <w:proofErr w:type="spellEnd"/>
      <w:r w:rsidRPr="0071746F">
        <w:rPr>
          <w:i/>
          <w:lang w:val="es-BO"/>
        </w:rPr>
        <w:t xml:space="preserve"> </w:t>
      </w:r>
      <w:proofErr w:type="spellStart"/>
      <w:r w:rsidRPr="0071746F">
        <w:rPr>
          <w:i/>
          <w:lang w:val="es-BO"/>
        </w:rPr>
        <w:t>Studies</w:t>
      </w:r>
      <w:proofErr w:type="spellEnd"/>
      <w:r w:rsidRPr="0071746F">
        <w:rPr>
          <w:lang w:val="es-BO"/>
        </w:rPr>
        <w:t>, 156.</w:t>
      </w:r>
    </w:p>
    <w:p w14:paraId="56129A0A" w14:textId="77777777" w:rsidR="0071746F" w:rsidRDefault="0071746F" w:rsidP="0071746F">
      <w:pPr>
        <w:spacing w:after="120"/>
        <w:rPr>
          <w:rFonts w:eastAsiaTheme="minorHAnsi"/>
          <w:lang w:bidi="ar-SA"/>
        </w:rPr>
      </w:pPr>
      <w:r w:rsidRPr="0071746F">
        <w:rPr>
          <w:b/>
          <w:bCs/>
          <w:lang w:val="es-BO"/>
        </w:rPr>
        <w:t>B</w:t>
      </w:r>
      <w:r w:rsidRPr="0071746F">
        <w:rPr>
          <w:lang w:val="es-BO"/>
        </w:rPr>
        <w:t>-</w:t>
      </w:r>
      <w:proofErr w:type="spellStart"/>
      <w:r w:rsidRPr="0071746F">
        <w:rPr>
          <w:lang w:val="es-BO"/>
        </w:rPr>
        <w:t>Bogren</w:t>
      </w:r>
      <w:proofErr w:type="spellEnd"/>
      <w:r w:rsidRPr="0071746F">
        <w:rPr>
          <w:lang w:val="es-BO"/>
        </w:rPr>
        <w:t xml:space="preserve">, Alexandra. "Género y alcohol: el debate de la prensa sueca". </w:t>
      </w:r>
      <w:r>
        <w:rPr>
          <w:i/>
          <w:iCs/>
        </w:rPr>
        <w:t>Journal of Gender Studies</w:t>
      </w:r>
      <w:r>
        <w:t xml:space="preserve"> 20, no. 2 (</w:t>
      </w:r>
      <w:proofErr w:type="spellStart"/>
      <w:r>
        <w:t>junio</w:t>
      </w:r>
      <w:proofErr w:type="spellEnd"/>
      <w:r>
        <w:t xml:space="preserve"> de 2011): 155-69.</w:t>
      </w:r>
    </w:p>
    <w:p w14:paraId="22AC670C" w14:textId="77777777" w:rsidR="0071746F" w:rsidRDefault="0071746F" w:rsidP="0071746F">
      <w:pPr>
        <w:spacing w:after="120"/>
        <w:contextualSpacing/>
        <w:rPr>
          <w:b/>
          <w:bCs/>
        </w:rPr>
      </w:pPr>
    </w:p>
    <w:p w14:paraId="4AFA0309" w14:textId="77777777" w:rsidR="0071746F" w:rsidRDefault="0071746F" w:rsidP="0071746F">
      <w:pPr>
        <w:spacing w:after="120"/>
      </w:pPr>
      <w:r>
        <w:rPr>
          <w:b/>
          <w:bCs/>
        </w:rPr>
        <w:t>N</w:t>
      </w:r>
      <w:r>
        <w:t>-</w:t>
      </w:r>
      <w:r>
        <w:rPr>
          <w:vertAlign w:val="superscript"/>
        </w:rPr>
        <w:tab/>
        <w:t>1</w:t>
      </w:r>
      <w:r>
        <w:t xml:space="preserve"> Jill Lepore, "Dickens in Eden", </w:t>
      </w:r>
      <w:r>
        <w:rPr>
          <w:i/>
          <w:iCs/>
        </w:rPr>
        <w:t>New Yorker</w:t>
      </w:r>
      <w:r>
        <w:t>, 29 de Agosto de 2011, 52.</w:t>
      </w:r>
    </w:p>
    <w:p w14:paraId="74535BA4" w14:textId="77777777" w:rsidR="0071746F" w:rsidRDefault="0071746F" w:rsidP="0071746F">
      <w:pPr>
        <w:spacing w:after="120"/>
      </w:pPr>
      <w:r>
        <w:tab/>
      </w:r>
      <w:proofErr w:type="spellStart"/>
      <w:r>
        <w:rPr>
          <w:u w:val="single"/>
        </w:rPr>
        <w:t>Notas</w:t>
      </w:r>
      <w:proofErr w:type="spellEnd"/>
      <w:r>
        <w:rPr>
          <w:u w:val="single"/>
        </w:rPr>
        <w:t xml:space="preserve"> </w:t>
      </w:r>
      <w:proofErr w:type="spellStart"/>
      <w:r>
        <w:rPr>
          <w:u w:val="single"/>
        </w:rPr>
        <w:t>sucesivas</w:t>
      </w:r>
      <w:proofErr w:type="spellEnd"/>
      <w:r>
        <w:rPr>
          <w:u w:val="single"/>
        </w:rPr>
        <w:t>:</w:t>
      </w:r>
    </w:p>
    <w:p w14:paraId="3CEF8795" w14:textId="77777777" w:rsidR="0071746F" w:rsidRDefault="0071746F" w:rsidP="0071746F">
      <w:pPr>
        <w:spacing w:after="240"/>
      </w:pPr>
      <w:r>
        <w:rPr>
          <w:vertAlign w:val="superscript"/>
        </w:rPr>
        <w:tab/>
        <w:t>17</w:t>
      </w:r>
      <w:r>
        <w:t xml:space="preserve"> Lepore, ‟Dickens in Eden”, </w:t>
      </w:r>
      <w:proofErr w:type="spellStart"/>
      <w:r>
        <w:t>en</w:t>
      </w:r>
      <w:proofErr w:type="spellEnd"/>
      <w:r>
        <w:t xml:space="preserve"> </w:t>
      </w:r>
      <w:r>
        <w:rPr>
          <w:i/>
        </w:rPr>
        <w:t>New Yorker</w:t>
      </w:r>
      <w:r>
        <w:t>, 52.</w:t>
      </w:r>
    </w:p>
    <w:p w14:paraId="4C313346" w14:textId="77777777" w:rsidR="0071746F" w:rsidRDefault="0071746F" w:rsidP="0071746F">
      <w:pPr>
        <w:spacing w:after="120"/>
        <w:rPr>
          <w:rFonts w:eastAsiaTheme="minorHAnsi"/>
          <w:lang w:bidi="ar-SA"/>
        </w:rPr>
      </w:pPr>
      <w:r>
        <w:rPr>
          <w:b/>
          <w:bCs/>
        </w:rPr>
        <w:t>B</w:t>
      </w:r>
      <w:r>
        <w:t xml:space="preserve">-Lepore, Jill. "Dickens in Eden". </w:t>
      </w:r>
      <w:r>
        <w:rPr>
          <w:i/>
          <w:iCs/>
        </w:rPr>
        <w:t>New Yorker</w:t>
      </w:r>
      <w:r>
        <w:t xml:space="preserve">, 29 de </w:t>
      </w:r>
      <w:proofErr w:type="spellStart"/>
      <w:r>
        <w:t>agosto</w:t>
      </w:r>
      <w:proofErr w:type="spellEnd"/>
      <w:r>
        <w:t xml:space="preserve"> de 2011.</w:t>
      </w:r>
    </w:p>
    <w:p w14:paraId="1688DD99" w14:textId="77777777" w:rsidR="0071746F" w:rsidRDefault="0071746F" w:rsidP="0071746F">
      <w:pPr>
        <w:spacing w:after="120"/>
        <w:contextualSpacing/>
      </w:pPr>
    </w:p>
    <w:p w14:paraId="1BA9EFE8"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 xml:space="preserve">17 </w:t>
      </w:r>
      <w:r>
        <w:rPr>
          <w:lang w:val="es-MX"/>
        </w:rPr>
        <w:t xml:space="preserve">Alma Edith Ortega Arreola, ‟Celebrará ‛raza nueva’ el equinoccio de otoño”, </w:t>
      </w:r>
      <w:r>
        <w:rPr>
          <w:i/>
          <w:lang w:val="es-MX"/>
        </w:rPr>
        <w:t>El Correo de Manzanillo</w:t>
      </w:r>
      <w:r>
        <w:rPr>
          <w:lang w:val="es-MX"/>
        </w:rPr>
        <w:t>, 21 de agosto de 1996, 11.</w:t>
      </w:r>
    </w:p>
    <w:p w14:paraId="61654908" w14:textId="77777777" w:rsidR="0071746F" w:rsidRDefault="0071746F" w:rsidP="0071746F">
      <w:pPr>
        <w:spacing w:after="120"/>
        <w:rPr>
          <w:lang w:val="es-BO"/>
        </w:rPr>
      </w:pPr>
      <w:r w:rsidRPr="0071746F">
        <w:rPr>
          <w:lang w:val="es-BO"/>
        </w:rPr>
        <w:tab/>
      </w:r>
      <w:r w:rsidRPr="0071746F">
        <w:rPr>
          <w:u w:val="single"/>
          <w:lang w:val="es-BO"/>
        </w:rPr>
        <w:t>Notas sucesivas:</w:t>
      </w:r>
    </w:p>
    <w:p w14:paraId="05AFA920" w14:textId="77777777" w:rsidR="0071746F" w:rsidRPr="0071746F" w:rsidRDefault="0071746F" w:rsidP="0071746F">
      <w:pPr>
        <w:spacing w:after="240"/>
        <w:rPr>
          <w:lang w:val="es-BO"/>
        </w:rPr>
      </w:pPr>
      <w:r w:rsidRPr="0071746F">
        <w:rPr>
          <w:vertAlign w:val="superscript"/>
          <w:lang w:val="es-BO"/>
        </w:rPr>
        <w:tab/>
        <w:t>17</w:t>
      </w:r>
      <w:r w:rsidRPr="0071746F">
        <w:rPr>
          <w:lang w:val="es-BO"/>
        </w:rPr>
        <w:t xml:space="preserve"> Ortega, </w:t>
      </w:r>
      <w:r>
        <w:rPr>
          <w:lang w:val="es-MX"/>
        </w:rPr>
        <w:t>‟Celebrará ‛raza nueva’</w:t>
      </w:r>
      <w:r w:rsidRPr="0071746F">
        <w:rPr>
          <w:lang w:val="es-BO"/>
        </w:rPr>
        <w:t xml:space="preserve">”, en </w:t>
      </w:r>
      <w:r w:rsidRPr="0071746F">
        <w:rPr>
          <w:i/>
          <w:lang w:val="es-BO"/>
        </w:rPr>
        <w:t>Boletín teológico</w:t>
      </w:r>
      <w:r w:rsidRPr="0071746F">
        <w:rPr>
          <w:lang w:val="es-BO"/>
        </w:rPr>
        <w:t>, 11.</w:t>
      </w:r>
    </w:p>
    <w:p w14:paraId="3EF7F5B6" w14:textId="77777777" w:rsidR="0071746F" w:rsidRDefault="0071746F" w:rsidP="0071746F">
      <w:pPr>
        <w:spacing w:after="240"/>
        <w:ind w:left="720" w:hanging="720"/>
        <w:rPr>
          <w:lang w:val="es-MX"/>
        </w:rPr>
      </w:pPr>
      <w:r>
        <w:rPr>
          <w:b/>
          <w:lang w:val="es-MX"/>
        </w:rPr>
        <w:t>B</w:t>
      </w:r>
      <w:r>
        <w:rPr>
          <w:lang w:val="es-MX"/>
        </w:rPr>
        <w:t xml:space="preserve">-Ortega Arreola, Alma Edith. ‟Celebrará ‛raza nueva’ el equinoccio de otoño”. </w:t>
      </w:r>
      <w:r>
        <w:rPr>
          <w:i/>
          <w:lang w:val="es-MX"/>
        </w:rPr>
        <w:t>El Correo de Manzanillo</w:t>
      </w:r>
      <w:r>
        <w:rPr>
          <w:lang w:val="es-MX"/>
        </w:rPr>
        <w:t>. 21 de agosto de 1996 sec. 2, 11.</w:t>
      </w:r>
    </w:p>
    <w:p w14:paraId="499A0CBA" w14:textId="77777777" w:rsidR="0071746F" w:rsidRDefault="0071746F" w:rsidP="0071746F">
      <w:pPr>
        <w:spacing w:after="240"/>
        <w:ind w:left="720" w:hanging="720"/>
        <w:contextualSpacing/>
        <w:rPr>
          <w:b/>
          <w:lang w:val="es-MX"/>
        </w:rPr>
      </w:pPr>
    </w:p>
    <w:p w14:paraId="35E70B98"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18</w:t>
      </w:r>
      <w:r>
        <w:rPr>
          <w:lang w:val="es-MX"/>
        </w:rPr>
        <w:t xml:space="preserve"> Carlos Martínez García, “</w:t>
      </w:r>
      <w:proofErr w:type="spellStart"/>
      <w:r>
        <w:rPr>
          <w:lang w:val="es-MX"/>
        </w:rPr>
        <w:t>Latinoamericanización</w:t>
      </w:r>
      <w:proofErr w:type="spellEnd"/>
      <w:r>
        <w:rPr>
          <w:lang w:val="es-MX"/>
        </w:rPr>
        <w:t xml:space="preserve"> del protestantismo”, en </w:t>
      </w:r>
      <w:r>
        <w:rPr>
          <w:i/>
          <w:lang w:val="es-MX"/>
        </w:rPr>
        <w:t>La Jornada</w:t>
      </w:r>
      <w:r>
        <w:rPr>
          <w:lang w:val="es-MX"/>
        </w:rPr>
        <w:t xml:space="preserve"> (México, D.F.), miércoles 3 de diciembre de 2008.</w:t>
      </w:r>
    </w:p>
    <w:p w14:paraId="7BB49FC1" w14:textId="77777777" w:rsidR="0071746F" w:rsidRDefault="0071746F" w:rsidP="0071746F">
      <w:pPr>
        <w:spacing w:after="120"/>
        <w:rPr>
          <w:lang w:val="es-BO"/>
        </w:rPr>
      </w:pPr>
      <w:r w:rsidRPr="0071746F">
        <w:rPr>
          <w:lang w:val="es-BO"/>
        </w:rPr>
        <w:tab/>
      </w:r>
      <w:r w:rsidRPr="0071746F">
        <w:rPr>
          <w:u w:val="single"/>
          <w:lang w:val="es-BO"/>
        </w:rPr>
        <w:t>Notas sucesivas:</w:t>
      </w:r>
    </w:p>
    <w:p w14:paraId="5B61B1A3" w14:textId="77777777" w:rsidR="0071746F" w:rsidRPr="0071746F" w:rsidRDefault="0071746F" w:rsidP="0071746F">
      <w:pPr>
        <w:spacing w:after="240"/>
        <w:rPr>
          <w:lang w:val="es-BO"/>
        </w:rPr>
      </w:pPr>
      <w:r w:rsidRPr="0071746F">
        <w:rPr>
          <w:vertAlign w:val="superscript"/>
          <w:lang w:val="es-BO"/>
        </w:rPr>
        <w:tab/>
        <w:t>18</w:t>
      </w:r>
      <w:r w:rsidRPr="0071746F">
        <w:rPr>
          <w:lang w:val="es-BO"/>
        </w:rPr>
        <w:t xml:space="preserve"> </w:t>
      </w:r>
      <w:proofErr w:type="spellStart"/>
      <w:r w:rsidRPr="0071746F">
        <w:rPr>
          <w:lang w:val="es-BO"/>
        </w:rPr>
        <w:t>Martinez</w:t>
      </w:r>
      <w:proofErr w:type="spellEnd"/>
      <w:r w:rsidRPr="0071746F">
        <w:rPr>
          <w:lang w:val="es-BO"/>
        </w:rPr>
        <w:t xml:space="preserve">, </w:t>
      </w:r>
      <w:r>
        <w:rPr>
          <w:lang w:val="es-MX"/>
        </w:rPr>
        <w:t>‟</w:t>
      </w:r>
      <w:proofErr w:type="spellStart"/>
      <w:r>
        <w:rPr>
          <w:lang w:val="es-MX"/>
        </w:rPr>
        <w:t>Latinoamericanización</w:t>
      </w:r>
      <w:proofErr w:type="spellEnd"/>
      <w:r w:rsidRPr="0071746F">
        <w:rPr>
          <w:lang w:val="es-BO"/>
        </w:rPr>
        <w:t xml:space="preserve">”, en </w:t>
      </w:r>
      <w:r w:rsidRPr="0071746F">
        <w:rPr>
          <w:i/>
          <w:lang w:val="es-BO"/>
        </w:rPr>
        <w:t>La Jornada</w:t>
      </w:r>
      <w:r w:rsidRPr="0071746F">
        <w:rPr>
          <w:lang w:val="es-BO"/>
        </w:rPr>
        <w:t>.</w:t>
      </w:r>
    </w:p>
    <w:p w14:paraId="4DE8A43D" w14:textId="77777777" w:rsidR="0071746F" w:rsidRDefault="0071746F" w:rsidP="0071746F">
      <w:pPr>
        <w:spacing w:after="240"/>
        <w:ind w:left="720" w:hanging="720"/>
        <w:rPr>
          <w:lang w:val="es-MX"/>
        </w:rPr>
      </w:pPr>
      <w:r>
        <w:rPr>
          <w:b/>
          <w:lang w:val="es-MX"/>
        </w:rPr>
        <w:t>B</w:t>
      </w:r>
      <w:r>
        <w:rPr>
          <w:lang w:val="es-MX"/>
        </w:rPr>
        <w:t>-Martínez García, Carlos. “</w:t>
      </w:r>
      <w:proofErr w:type="spellStart"/>
      <w:r>
        <w:rPr>
          <w:lang w:val="es-MX"/>
        </w:rPr>
        <w:t>Latinoamericanización</w:t>
      </w:r>
      <w:proofErr w:type="spellEnd"/>
      <w:r>
        <w:rPr>
          <w:lang w:val="es-MX"/>
        </w:rPr>
        <w:t xml:space="preserve"> del protestantismo”. </w:t>
      </w:r>
      <w:r>
        <w:rPr>
          <w:i/>
          <w:lang w:val="es-MX"/>
        </w:rPr>
        <w:t>La Jornada</w:t>
      </w:r>
      <w:r>
        <w:rPr>
          <w:lang w:val="es-MX"/>
        </w:rPr>
        <w:t xml:space="preserve"> (México, D.F.). Miércoles 3 de diciembre de 2008.</w:t>
      </w:r>
    </w:p>
    <w:p w14:paraId="70F192D2" w14:textId="77777777" w:rsidR="0071746F" w:rsidRDefault="0071746F" w:rsidP="0071746F">
      <w:pPr>
        <w:spacing w:after="240"/>
        <w:rPr>
          <w:lang w:val="es-MX"/>
        </w:rPr>
      </w:pPr>
      <w:r>
        <w:rPr>
          <w:lang w:val="es-MX"/>
        </w:rPr>
        <w:t xml:space="preserve">[Nótese que si el nombre de la ciudad no está incluido en el título del periódico entonces debe ser escrito después el título entre paréntesis, </w:t>
      </w:r>
      <w:proofErr w:type="spellStart"/>
      <w:r>
        <w:rPr>
          <w:lang w:val="es-MX"/>
        </w:rPr>
        <w:t>e.g</w:t>
      </w:r>
      <w:proofErr w:type="spellEnd"/>
      <w:r>
        <w:rPr>
          <w:lang w:val="es-MX"/>
        </w:rPr>
        <w:t xml:space="preserve">., (Madrid)]. Ejemplo: </w:t>
      </w:r>
      <w:r>
        <w:rPr>
          <w:i/>
          <w:lang w:val="es-MX"/>
        </w:rPr>
        <w:t>La Jornada</w:t>
      </w:r>
      <w:r>
        <w:rPr>
          <w:lang w:val="es-MX"/>
        </w:rPr>
        <w:t xml:space="preserve"> (México, D.F.). Muy raramente se citan periódicos en la bibliografía, aunque se documentan en la nota a pie de página.</w:t>
      </w:r>
    </w:p>
    <w:p w14:paraId="7E9A7A3F" w14:textId="77777777" w:rsidR="0071746F" w:rsidRDefault="0071746F" w:rsidP="0071746F">
      <w:pPr>
        <w:spacing w:after="240"/>
        <w:contextualSpacing/>
        <w:rPr>
          <w:lang w:val="es-MX"/>
        </w:rPr>
      </w:pPr>
    </w:p>
    <w:p w14:paraId="0750BBC0" w14:textId="77777777" w:rsidR="0071746F" w:rsidRDefault="0071746F" w:rsidP="0071746F">
      <w:pPr>
        <w:spacing w:after="240"/>
        <w:contextualSpacing/>
        <w:rPr>
          <w:lang w:val="es-MX"/>
        </w:rPr>
      </w:pPr>
    </w:p>
    <w:p w14:paraId="3F3F67C7" w14:textId="77777777" w:rsidR="0071746F" w:rsidRDefault="0071746F" w:rsidP="0071746F">
      <w:pPr>
        <w:spacing w:after="240"/>
        <w:jc w:val="center"/>
        <w:rPr>
          <w:b/>
          <w:lang w:val="es-MX"/>
        </w:rPr>
      </w:pPr>
      <w:r>
        <w:rPr>
          <w:b/>
          <w:lang w:val="es-MX"/>
        </w:rPr>
        <w:t>MATERIALES INÉDITOS O DE PUBLICACIÓN INFORMAL</w:t>
      </w:r>
    </w:p>
    <w:p w14:paraId="7E7D0B84" w14:textId="77777777" w:rsidR="0071746F" w:rsidRDefault="0071746F" w:rsidP="0071746F">
      <w:pPr>
        <w:spacing w:after="240"/>
        <w:rPr>
          <w:b/>
          <w:lang w:val="es-MX"/>
        </w:rPr>
      </w:pPr>
      <w:r>
        <w:rPr>
          <w:b/>
          <w:lang w:val="es-MX"/>
        </w:rPr>
        <w:t>Monografías, tesinas, tesis de maestría, tesis doctoral</w:t>
      </w:r>
    </w:p>
    <w:p w14:paraId="1E2FB912" w14:textId="77777777" w:rsidR="0071746F" w:rsidRDefault="0071746F" w:rsidP="0071746F">
      <w:pPr>
        <w:spacing w:after="120"/>
        <w:rPr>
          <w:b/>
          <w:lang w:val="es-MX"/>
        </w:rPr>
      </w:pPr>
      <w:r>
        <w:rPr>
          <w:b/>
          <w:lang w:val="es-ES"/>
        </w:rPr>
        <w:t>N</w:t>
      </w:r>
      <w:r>
        <w:rPr>
          <w:lang w:val="es-ES"/>
        </w:rPr>
        <w:t>-</w:t>
      </w:r>
      <w:r>
        <w:rPr>
          <w:lang w:val="es-ES"/>
        </w:rPr>
        <w:tab/>
      </w:r>
      <w:r>
        <w:rPr>
          <w:vertAlign w:val="superscript"/>
          <w:lang w:val="es-ES"/>
        </w:rPr>
        <w:t>1</w:t>
      </w:r>
      <w:r>
        <w:rPr>
          <w:lang w:val="es-ES"/>
        </w:rPr>
        <w:t xml:space="preserve"> Moisés Rodríguez Matos, “Análisis histórico de los fundamentos </w:t>
      </w:r>
      <w:proofErr w:type="spellStart"/>
      <w:r>
        <w:rPr>
          <w:lang w:val="es-ES"/>
        </w:rPr>
        <w:t>misionológicos</w:t>
      </w:r>
      <w:proofErr w:type="spellEnd"/>
      <w:r>
        <w:rPr>
          <w:lang w:val="es-ES"/>
        </w:rPr>
        <w:t xml:space="preserve"> de las Asambleas de Dios de Cuba” (Monografía enviada a nombre del profesor Jorge López Escobar </w:t>
      </w:r>
      <w:r>
        <w:rPr>
          <w:lang w:val="es-ES"/>
        </w:rPr>
        <w:lastRenderedPageBreak/>
        <w:t xml:space="preserve">en cumplimiento parcial de los requisitos del curso Teología de la Iglesia y su Misión. Noviembre 14, 2008), 15. </w:t>
      </w:r>
    </w:p>
    <w:p w14:paraId="27DBB398" w14:textId="77777777" w:rsidR="0071746F" w:rsidRDefault="0071746F" w:rsidP="0071746F">
      <w:pPr>
        <w:spacing w:after="120"/>
        <w:rPr>
          <w:u w:val="single"/>
          <w:lang w:val="es-BO"/>
        </w:rPr>
      </w:pPr>
      <w:r w:rsidRPr="0071746F">
        <w:rPr>
          <w:lang w:val="es-BO"/>
        </w:rPr>
        <w:tab/>
      </w:r>
      <w:r w:rsidRPr="0071746F">
        <w:rPr>
          <w:u w:val="single"/>
          <w:lang w:val="es-BO"/>
        </w:rPr>
        <w:t>Notas sucesivas:</w:t>
      </w:r>
    </w:p>
    <w:p w14:paraId="32858FB5" w14:textId="77777777" w:rsidR="0071746F" w:rsidRPr="0071746F" w:rsidRDefault="0071746F" w:rsidP="0071746F">
      <w:pPr>
        <w:spacing w:after="240"/>
        <w:rPr>
          <w:lang w:val="es-BO"/>
        </w:rPr>
      </w:pPr>
      <w:r w:rsidRPr="0071746F">
        <w:rPr>
          <w:lang w:val="es-BO"/>
        </w:rPr>
        <w:tab/>
      </w:r>
      <w:r w:rsidRPr="0071746F">
        <w:rPr>
          <w:vertAlign w:val="superscript"/>
          <w:lang w:val="es-BO"/>
        </w:rPr>
        <w:t>2</w:t>
      </w:r>
      <w:r w:rsidRPr="0071746F">
        <w:rPr>
          <w:lang w:val="es-BO"/>
        </w:rPr>
        <w:t xml:space="preserve"> </w:t>
      </w:r>
      <w:proofErr w:type="spellStart"/>
      <w:r w:rsidRPr="0071746F">
        <w:rPr>
          <w:lang w:val="es-BO"/>
        </w:rPr>
        <w:t>Rodriguez</w:t>
      </w:r>
      <w:proofErr w:type="spellEnd"/>
      <w:r w:rsidRPr="0071746F">
        <w:rPr>
          <w:lang w:val="es-BO"/>
        </w:rPr>
        <w:t>, ‟Análisis histórico”, 15.</w:t>
      </w:r>
    </w:p>
    <w:p w14:paraId="48E6E327" w14:textId="77777777" w:rsidR="0071746F" w:rsidRDefault="0071746F" w:rsidP="0071746F">
      <w:pPr>
        <w:spacing w:after="240"/>
        <w:ind w:left="720" w:hanging="720"/>
        <w:rPr>
          <w:b/>
          <w:lang w:val="es-MX"/>
        </w:rPr>
      </w:pPr>
      <w:r>
        <w:rPr>
          <w:b/>
          <w:lang w:val="es-ES"/>
        </w:rPr>
        <w:t>B</w:t>
      </w:r>
      <w:r>
        <w:rPr>
          <w:lang w:val="es-ES"/>
        </w:rPr>
        <w:t xml:space="preserve">-Rodríguez Matos, Moisés. “Análisis histórico de los fundamentos </w:t>
      </w:r>
      <w:proofErr w:type="spellStart"/>
      <w:r>
        <w:rPr>
          <w:lang w:val="es-ES"/>
        </w:rPr>
        <w:t>misionológicos</w:t>
      </w:r>
      <w:proofErr w:type="spellEnd"/>
      <w:r>
        <w:rPr>
          <w:lang w:val="es-ES"/>
        </w:rPr>
        <w:t xml:space="preserve"> de las Asambleas de Dios de Cuba”. Monografía enviada a nombre del profesor Jorge López Escobar en cumplimiento parcial de los requisitos del curso Teología de la Iglesia y su Misión. Noviembre 14, 2008. </w:t>
      </w:r>
    </w:p>
    <w:p w14:paraId="5CA5252F" w14:textId="77777777" w:rsidR="0071746F" w:rsidRDefault="0071746F" w:rsidP="0071746F">
      <w:pPr>
        <w:spacing w:after="240"/>
        <w:contextualSpacing/>
        <w:rPr>
          <w:b/>
          <w:lang w:val="es-MX"/>
        </w:rPr>
      </w:pPr>
    </w:p>
    <w:p w14:paraId="469069FE"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17</w:t>
      </w:r>
      <w:r>
        <w:rPr>
          <w:lang w:val="es-MX"/>
        </w:rPr>
        <w:t xml:space="preserve"> Elba Hernández de Martínez, ‟El discipulado del adolescente en el hogar cristiano,” (Tesis para Licenciatura en Educación Teológica, Seminario Teológico Anna Sanders, 1999), 86.</w:t>
      </w:r>
    </w:p>
    <w:p w14:paraId="2D3F2106" w14:textId="77777777" w:rsidR="0071746F" w:rsidRDefault="0071746F" w:rsidP="0071746F">
      <w:pPr>
        <w:spacing w:after="120"/>
        <w:rPr>
          <w:lang w:val="es-BO"/>
        </w:rPr>
      </w:pPr>
      <w:r w:rsidRPr="0071746F">
        <w:rPr>
          <w:lang w:val="es-BO"/>
        </w:rPr>
        <w:tab/>
      </w:r>
      <w:r w:rsidRPr="0071746F">
        <w:rPr>
          <w:u w:val="single"/>
          <w:lang w:val="es-BO"/>
        </w:rPr>
        <w:t>Notas sucesivas:</w:t>
      </w:r>
    </w:p>
    <w:p w14:paraId="69E29E4C" w14:textId="77777777" w:rsidR="0071746F" w:rsidRPr="0071746F" w:rsidRDefault="0071746F" w:rsidP="0071746F">
      <w:pPr>
        <w:spacing w:after="240"/>
        <w:rPr>
          <w:lang w:val="es-BO"/>
        </w:rPr>
      </w:pPr>
      <w:r w:rsidRPr="0071746F">
        <w:rPr>
          <w:vertAlign w:val="superscript"/>
          <w:lang w:val="es-BO"/>
        </w:rPr>
        <w:tab/>
        <w:t>18</w:t>
      </w:r>
      <w:r w:rsidRPr="0071746F">
        <w:rPr>
          <w:lang w:val="es-BO"/>
        </w:rPr>
        <w:t xml:space="preserve"> Hernández, </w:t>
      </w:r>
      <w:r>
        <w:rPr>
          <w:lang w:val="es-MX"/>
        </w:rPr>
        <w:t>‟El discipulado</w:t>
      </w:r>
      <w:r w:rsidRPr="0071746F">
        <w:rPr>
          <w:lang w:val="es-BO"/>
        </w:rPr>
        <w:t>”, 86.</w:t>
      </w:r>
    </w:p>
    <w:p w14:paraId="35DFAF83" w14:textId="77777777" w:rsidR="0071746F" w:rsidRDefault="0071746F" w:rsidP="0071746F">
      <w:pPr>
        <w:spacing w:after="240"/>
        <w:ind w:left="720" w:hanging="720"/>
        <w:rPr>
          <w:lang w:val="es-MX"/>
        </w:rPr>
      </w:pPr>
      <w:r>
        <w:rPr>
          <w:b/>
          <w:lang w:val="es-MX"/>
        </w:rPr>
        <w:t>B</w:t>
      </w:r>
      <w:r>
        <w:rPr>
          <w:lang w:val="es-MX"/>
        </w:rPr>
        <w:t>- Hernández de Martínez, Elba. ‟El discipulado del adolescente en el hogar cristiano.” Tesis para Licenciatura en Educación Teológica, Seminario Teológico Anna Sanders,</w:t>
      </w:r>
      <w:r>
        <w:rPr>
          <w:b/>
          <w:lang w:val="es-MX"/>
        </w:rPr>
        <w:t xml:space="preserve"> </w:t>
      </w:r>
      <w:r>
        <w:rPr>
          <w:lang w:val="es-MX"/>
        </w:rPr>
        <w:t>México, D.F., 1999.</w:t>
      </w:r>
    </w:p>
    <w:p w14:paraId="615D0FA0" w14:textId="77777777" w:rsidR="0071746F" w:rsidRDefault="0071746F" w:rsidP="0071746F">
      <w:pPr>
        <w:spacing w:after="240"/>
        <w:contextualSpacing/>
        <w:rPr>
          <w:b/>
          <w:lang w:val="es-BO"/>
        </w:rPr>
      </w:pPr>
    </w:p>
    <w:p w14:paraId="4A2D6190" w14:textId="77777777" w:rsidR="0071746F" w:rsidRDefault="0071746F" w:rsidP="0071746F">
      <w:pPr>
        <w:spacing w:after="120"/>
      </w:pPr>
      <w:r>
        <w:rPr>
          <w:b/>
        </w:rPr>
        <w:t>N</w:t>
      </w:r>
      <w:r>
        <w:t>–</w:t>
      </w:r>
      <w:r>
        <w:tab/>
      </w:r>
      <w:r>
        <w:rPr>
          <w:vertAlign w:val="superscript"/>
        </w:rPr>
        <w:t>19</w:t>
      </w:r>
      <w:r>
        <w:t xml:space="preserve"> Victor De Leon, </w:t>
      </w:r>
      <w:r>
        <w:rPr>
          <w:i/>
        </w:rPr>
        <w:t>The Silent Pentecostals: A Biographical History of the Pentecostal Movement among the Hispanics in the Twentieth Century.</w:t>
      </w:r>
      <w:r>
        <w:t xml:space="preserve"> Presented as a thesis at </w:t>
      </w:r>
      <w:proofErr w:type="spellStart"/>
      <w:r>
        <w:t>Melodyland</w:t>
      </w:r>
      <w:proofErr w:type="spellEnd"/>
      <w:r>
        <w:t xml:space="preserve"> School of Theology (M.S.T.) for the Master of Divinity Degree (Taylors, South Carolina: Faith Printing Company, 1979), 56.</w:t>
      </w:r>
    </w:p>
    <w:p w14:paraId="4A04B57E" w14:textId="77777777" w:rsidR="0071746F" w:rsidRDefault="0071746F" w:rsidP="0071746F">
      <w:pPr>
        <w:spacing w:after="120"/>
        <w:rPr>
          <w:lang w:val="es-BO"/>
        </w:rPr>
      </w:pPr>
      <w:r>
        <w:tab/>
      </w:r>
      <w:r w:rsidRPr="0071746F">
        <w:rPr>
          <w:u w:val="single"/>
          <w:lang w:val="es-BO"/>
        </w:rPr>
        <w:t>Notas sucesivas:</w:t>
      </w:r>
    </w:p>
    <w:p w14:paraId="31B376FE" w14:textId="77777777" w:rsidR="0071746F" w:rsidRPr="0071746F" w:rsidRDefault="0071746F" w:rsidP="0071746F">
      <w:pPr>
        <w:spacing w:after="240"/>
        <w:rPr>
          <w:lang w:val="es-BO"/>
        </w:rPr>
      </w:pPr>
      <w:r w:rsidRPr="0071746F">
        <w:rPr>
          <w:vertAlign w:val="superscript"/>
          <w:lang w:val="es-BO"/>
        </w:rPr>
        <w:tab/>
        <w:t>20</w:t>
      </w:r>
      <w:r w:rsidRPr="0071746F">
        <w:rPr>
          <w:lang w:val="es-BO"/>
        </w:rPr>
        <w:t xml:space="preserve"> </w:t>
      </w:r>
      <w:proofErr w:type="gramStart"/>
      <w:r w:rsidRPr="0071746F">
        <w:rPr>
          <w:lang w:val="es-BO"/>
        </w:rPr>
        <w:t>De</w:t>
      </w:r>
      <w:proofErr w:type="gramEnd"/>
      <w:r w:rsidRPr="0071746F">
        <w:rPr>
          <w:lang w:val="es-BO"/>
        </w:rPr>
        <w:t xml:space="preserve"> </w:t>
      </w:r>
      <w:proofErr w:type="spellStart"/>
      <w:r w:rsidRPr="0071746F">
        <w:rPr>
          <w:lang w:val="es-BO"/>
        </w:rPr>
        <w:t>Leon</w:t>
      </w:r>
      <w:proofErr w:type="spellEnd"/>
      <w:r w:rsidRPr="0071746F">
        <w:rPr>
          <w:lang w:val="es-BO"/>
        </w:rPr>
        <w:t xml:space="preserve">, </w:t>
      </w:r>
      <w:proofErr w:type="spellStart"/>
      <w:r>
        <w:rPr>
          <w:i/>
          <w:lang w:val="es-MX"/>
        </w:rPr>
        <w:t>The</w:t>
      </w:r>
      <w:proofErr w:type="spellEnd"/>
      <w:r>
        <w:rPr>
          <w:i/>
          <w:lang w:val="es-MX"/>
        </w:rPr>
        <w:t xml:space="preserve"> </w:t>
      </w:r>
      <w:proofErr w:type="spellStart"/>
      <w:r>
        <w:rPr>
          <w:i/>
          <w:lang w:val="es-MX"/>
        </w:rPr>
        <w:t>Silent</w:t>
      </w:r>
      <w:proofErr w:type="spellEnd"/>
      <w:r w:rsidRPr="0071746F">
        <w:rPr>
          <w:lang w:val="es-BO"/>
        </w:rPr>
        <w:t>, 56.</w:t>
      </w:r>
    </w:p>
    <w:p w14:paraId="4CE8CE68" w14:textId="77777777" w:rsidR="0071746F" w:rsidRPr="0071746F" w:rsidRDefault="0071746F" w:rsidP="0071746F">
      <w:pPr>
        <w:spacing w:after="240"/>
        <w:ind w:left="720" w:hanging="720"/>
        <w:rPr>
          <w:lang w:val="es-BO"/>
        </w:rPr>
      </w:pPr>
      <w:r>
        <w:rPr>
          <w:b/>
        </w:rPr>
        <w:t>B</w:t>
      </w:r>
      <w:r>
        <w:t xml:space="preserve">--De Leon, Victor. </w:t>
      </w:r>
      <w:r>
        <w:rPr>
          <w:i/>
        </w:rPr>
        <w:t>The Silent Pentecostals: A Biographical History of the Pentecostal Movement among the Hispanics in the Twentieth Century.</w:t>
      </w:r>
      <w:r>
        <w:t xml:space="preserve"> Presented as a thesis at </w:t>
      </w:r>
      <w:proofErr w:type="spellStart"/>
      <w:r>
        <w:t>Melodyland</w:t>
      </w:r>
      <w:proofErr w:type="spellEnd"/>
      <w:r>
        <w:t xml:space="preserve"> School of Theology (M.S.T.) for the Master of Divinity Degree. </w:t>
      </w:r>
      <w:proofErr w:type="spellStart"/>
      <w:r w:rsidRPr="0071746F">
        <w:rPr>
          <w:lang w:val="es-BO"/>
        </w:rPr>
        <w:t>Taylors</w:t>
      </w:r>
      <w:proofErr w:type="spellEnd"/>
      <w:r w:rsidRPr="0071746F">
        <w:rPr>
          <w:lang w:val="es-BO"/>
        </w:rPr>
        <w:t xml:space="preserve">, South Carolina: </w:t>
      </w:r>
      <w:proofErr w:type="spellStart"/>
      <w:r w:rsidRPr="0071746F">
        <w:rPr>
          <w:lang w:val="es-BO"/>
        </w:rPr>
        <w:t>Faith</w:t>
      </w:r>
      <w:proofErr w:type="spellEnd"/>
      <w:r w:rsidRPr="0071746F">
        <w:rPr>
          <w:lang w:val="es-BO"/>
        </w:rPr>
        <w:t xml:space="preserve"> </w:t>
      </w:r>
      <w:proofErr w:type="spellStart"/>
      <w:r w:rsidRPr="0071746F">
        <w:rPr>
          <w:lang w:val="es-BO"/>
        </w:rPr>
        <w:t>Printing</w:t>
      </w:r>
      <w:proofErr w:type="spellEnd"/>
      <w:r w:rsidRPr="0071746F">
        <w:rPr>
          <w:lang w:val="es-BO"/>
        </w:rPr>
        <w:t xml:space="preserve"> Company, 1979.</w:t>
      </w:r>
    </w:p>
    <w:p w14:paraId="1A434759" w14:textId="77777777" w:rsidR="0071746F" w:rsidRPr="0071746F" w:rsidRDefault="0071746F" w:rsidP="0071746F">
      <w:pPr>
        <w:spacing w:after="240"/>
        <w:contextualSpacing/>
        <w:rPr>
          <w:lang w:val="es-BO"/>
        </w:rPr>
      </w:pPr>
    </w:p>
    <w:p w14:paraId="2214D376" w14:textId="77777777" w:rsidR="0071746F" w:rsidRPr="0071746F" w:rsidRDefault="0071746F" w:rsidP="0071746F">
      <w:pPr>
        <w:spacing w:after="120"/>
        <w:rPr>
          <w:lang w:val="es-BO"/>
        </w:rPr>
      </w:pPr>
      <w:r w:rsidRPr="0071746F">
        <w:rPr>
          <w:b/>
          <w:lang w:val="es-BO"/>
        </w:rPr>
        <w:t>N</w:t>
      </w:r>
      <w:r w:rsidRPr="0071746F">
        <w:rPr>
          <w:lang w:val="es-BO"/>
        </w:rPr>
        <w:t>–</w:t>
      </w:r>
      <w:r w:rsidRPr="0071746F">
        <w:rPr>
          <w:lang w:val="es-BO"/>
        </w:rPr>
        <w:tab/>
      </w:r>
      <w:r w:rsidRPr="0071746F">
        <w:rPr>
          <w:vertAlign w:val="superscript"/>
          <w:lang w:val="es-BO"/>
        </w:rPr>
        <w:t>21</w:t>
      </w:r>
      <w:r w:rsidRPr="0071746F">
        <w:rPr>
          <w:lang w:val="es-BO"/>
        </w:rPr>
        <w:t xml:space="preserve"> Ricardo Hernández Gómez,</w:t>
      </w:r>
      <w:r w:rsidRPr="0071746F">
        <w:rPr>
          <w:i/>
          <w:lang w:val="es-BO"/>
        </w:rPr>
        <w:t xml:space="preserve"> </w:t>
      </w:r>
      <w:r>
        <w:rPr>
          <w:i/>
          <w:lang w:val="es-ES"/>
        </w:rPr>
        <w:t>La vida y ministerio de Anna Sanders.</w:t>
      </w:r>
      <w:r>
        <w:rPr>
          <w:lang w:val="es-ES"/>
        </w:rPr>
        <w:t xml:space="preserve"> Tesina presentada para obtener el título de Bachillerato en Biblia y Teología</w:t>
      </w:r>
      <w:r>
        <w:rPr>
          <w:i/>
          <w:lang w:val="es-ES"/>
        </w:rPr>
        <w:t xml:space="preserve"> </w:t>
      </w:r>
      <w:r>
        <w:rPr>
          <w:lang w:val="es-ES"/>
        </w:rPr>
        <w:t>(</w:t>
      </w:r>
      <w:r w:rsidRPr="0071746F">
        <w:rPr>
          <w:lang w:val="es-BO"/>
        </w:rPr>
        <w:t>México, D.F.: Instituto Bíblico Anna Sanders, 2003), 24.</w:t>
      </w:r>
    </w:p>
    <w:p w14:paraId="14011D34" w14:textId="77777777" w:rsidR="0071746F" w:rsidRPr="0071746F" w:rsidRDefault="0071746F" w:rsidP="0071746F">
      <w:pPr>
        <w:spacing w:after="120"/>
        <w:rPr>
          <w:lang w:val="es-BO"/>
        </w:rPr>
      </w:pPr>
      <w:r w:rsidRPr="0071746F">
        <w:rPr>
          <w:lang w:val="es-BO"/>
        </w:rPr>
        <w:tab/>
      </w:r>
      <w:r w:rsidRPr="0071746F">
        <w:rPr>
          <w:u w:val="single"/>
          <w:lang w:val="es-BO"/>
        </w:rPr>
        <w:t>Notas sucesivas:</w:t>
      </w:r>
    </w:p>
    <w:p w14:paraId="09CA045F" w14:textId="77777777" w:rsidR="0071746F" w:rsidRPr="0071746F" w:rsidRDefault="0071746F" w:rsidP="0071746F">
      <w:pPr>
        <w:spacing w:after="240"/>
        <w:rPr>
          <w:lang w:val="es-BO"/>
        </w:rPr>
      </w:pPr>
      <w:r w:rsidRPr="0071746F">
        <w:rPr>
          <w:vertAlign w:val="superscript"/>
          <w:lang w:val="es-BO"/>
        </w:rPr>
        <w:tab/>
        <w:t>20</w:t>
      </w:r>
      <w:r w:rsidRPr="0071746F">
        <w:rPr>
          <w:lang w:val="es-BO"/>
        </w:rPr>
        <w:t xml:space="preserve"> Hernández, </w:t>
      </w:r>
      <w:r>
        <w:rPr>
          <w:i/>
          <w:lang w:val="es-MX"/>
        </w:rPr>
        <w:t>La vida y ministerio</w:t>
      </w:r>
      <w:r w:rsidRPr="0071746F">
        <w:rPr>
          <w:lang w:val="es-BO"/>
        </w:rPr>
        <w:t>, 25.</w:t>
      </w:r>
    </w:p>
    <w:p w14:paraId="261677FF" w14:textId="77777777" w:rsidR="0071746F" w:rsidRPr="0071746F" w:rsidRDefault="0071746F" w:rsidP="0071746F">
      <w:pPr>
        <w:spacing w:after="240"/>
        <w:ind w:left="720" w:hanging="720"/>
        <w:rPr>
          <w:lang w:val="es-BO"/>
        </w:rPr>
      </w:pPr>
      <w:r w:rsidRPr="0071746F">
        <w:rPr>
          <w:b/>
          <w:lang w:val="es-BO"/>
        </w:rPr>
        <w:lastRenderedPageBreak/>
        <w:t>B</w:t>
      </w:r>
      <w:r w:rsidRPr="0071746F">
        <w:rPr>
          <w:lang w:val="es-BO"/>
        </w:rPr>
        <w:t>--Hernández Gómez, Ricardo</w:t>
      </w:r>
      <w:r w:rsidRPr="0071746F">
        <w:rPr>
          <w:i/>
          <w:lang w:val="es-BO"/>
        </w:rPr>
        <w:t xml:space="preserve">. </w:t>
      </w:r>
      <w:r>
        <w:rPr>
          <w:i/>
          <w:lang w:val="es-ES"/>
        </w:rPr>
        <w:t>La vida y ministerio de Anna Sanders.</w:t>
      </w:r>
      <w:r>
        <w:rPr>
          <w:lang w:val="es-ES"/>
        </w:rPr>
        <w:t xml:space="preserve"> Tesina presentada para obtener el título de Bachillerato en Biblia y Teología.</w:t>
      </w:r>
      <w:r>
        <w:rPr>
          <w:i/>
          <w:lang w:val="es-ES"/>
        </w:rPr>
        <w:t xml:space="preserve"> </w:t>
      </w:r>
      <w:r w:rsidRPr="0071746F">
        <w:rPr>
          <w:lang w:val="es-BO"/>
        </w:rPr>
        <w:t>México, D.F.: Instituto Bíblico Anna Sanders, 2003.</w:t>
      </w:r>
    </w:p>
    <w:p w14:paraId="4706300D" w14:textId="77777777" w:rsidR="0071746F" w:rsidRPr="0071746F" w:rsidRDefault="0071746F" w:rsidP="0071746F">
      <w:pPr>
        <w:spacing w:after="240"/>
        <w:contextualSpacing/>
        <w:rPr>
          <w:lang w:val="es-BO"/>
        </w:rPr>
      </w:pPr>
    </w:p>
    <w:p w14:paraId="536E4853" w14:textId="77777777" w:rsidR="0071746F" w:rsidRDefault="0071746F" w:rsidP="0071746F">
      <w:pPr>
        <w:spacing w:after="120"/>
        <w:rPr>
          <w:lang w:val="es-ES"/>
        </w:rPr>
      </w:pPr>
      <w:r>
        <w:rPr>
          <w:b/>
          <w:lang w:val="es-ES"/>
        </w:rPr>
        <w:t>N</w:t>
      </w:r>
      <w:r>
        <w:rPr>
          <w:lang w:val="es-ES"/>
        </w:rPr>
        <w:t>–</w:t>
      </w:r>
      <w:r>
        <w:rPr>
          <w:lang w:val="es-ES"/>
        </w:rPr>
        <w:tab/>
      </w:r>
      <w:r>
        <w:rPr>
          <w:vertAlign w:val="superscript"/>
          <w:lang w:val="es-ES"/>
        </w:rPr>
        <w:t>21</w:t>
      </w:r>
      <w:r>
        <w:rPr>
          <w:lang w:val="es-ES"/>
        </w:rPr>
        <w:t xml:space="preserve"> Gabino Ramírez </w:t>
      </w:r>
      <w:proofErr w:type="spellStart"/>
      <w:r>
        <w:rPr>
          <w:lang w:val="es-ES"/>
        </w:rPr>
        <w:t>Gallardo</w:t>
      </w:r>
      <w:proofErr w:type="spellEnd"/>
      <w:r>
        <w:rPr>
          <w:lang w:val="es-ES"/>
        </w:rPr>
        <w:t xml:space="preserve">, Elizabeth Flores Martínez, Ada García Tafolla, et al. </w:t>
      </w:r>
      <w:r>
        <w:rPr>
          <w:i/>
          <w:lang w:val="es-ES"/>
        </w:rPr>
        <w:t>Historia general de las Asambleas de Dios en México</w:t>
      </w:r>
      <w:r>
        <w:rPr>
          <w:lang w:val="es-ES"/>
        </w:rPr>
        <w:t>. Investigación colectiva en cumplimiento con los requisitos de graduación (México, D.F.; Instituto Bíblico Anna Sanders, 1993), 18.</w:t>
      </w:r>
    </w:p>
    <w:p w14:paraId="48D97DAE" w14:textId="77777777" w:rsidR="0071746F" w:rsidRDefault="0071746F" w:rsidP="0071746F">
      <w:pPr>
        <w:spacing w:after="120"/>
        <w:rPr>
          <w:lang w:val="es-BO"/>
        </w:rPr>
      </w:pPr>
      <w:r w:rsidRPr="0071746F">
        <w:rPr>
          <w:lang w:val="es-BO"/>
        </w:rPr>
        <w:tab/>
      </w:r>
      <w:r w:rsidRPr="0071746F">
        <w:rPr>
          <w:u w:val="single"/>
          <w:lang w:val="es-BO"/>
        </w:rPr>
        <w:t>Notas sucesivas:</w:t>
      </w:r>
    </w:p>
    <w:p w14:paraId="5AB75AC5" w14:textId="77777777" w:rsidR="0071746F" w:rsidRPr="0071746F" w:rsidRDefault="0071746F" w:rsidP="0071746F">
      <w:pPr>
        <w:spacing w:after="240"/>
        <w:rPr>
          <w:lang w:val="es-BO"/>
        </w:rPr>
      </w:pPr>
      <w:r w:rsidRPr="0071746F">
        <w:rPr>
          <w:vertAlign w:val="superscript"/>
          <w:lang w:val="es-BO"/>
        </w:rPr>
        <w:tab/>
        <w:t>22</w:t>
      </w:r>
      <w:r w:rsidRPr="0071746F">
        <w:rPr>
          <w:lang w:val="es-BO"/>
        </w:rPr>
        <w:t xml:space="preserve"> Ramírez et al., </w:t>
      </w:r>
      <w:r w:rsidRPr="0071746F">
        <w:rPr>
          <w:i/>
          <w:lang w:val="es-BO"/>
        </w:rPr>
        <w:t>Historia general</w:t>
      </w:r>
      <w:r w:rsidRPr="0071746F">
        <w:rPr>
          <w:lang w:val="es-BO"/>
        </w:rPr>
        <w:t>, 18.</w:t>
      </w:r>
    </w:p>
    <w:p w14:paraId="47221A3F" w14:textId="77777777" w:rsidR="0071746F" w:rsidRDefault="0071746F" w:rsidP="0071746F">
      <w:pPr>
        <w:spacing w:after="240"/>
        <w:ind w:left="720" w:hanging="720"/>
        <w:rPr>
          <w:lang w:val="es-ES"/>
        </w:rPr>
      </w:pPr>
      <w:r>
        <w:rPr>
          <w:b/>
          <w:lang w:val="es-ES"/>
        </w:rPr>
        <w:t>B</w:t>
      </w:r>
      <w:r>
        <w:rPr>
          <w:lang w:val="es-ES"/>
        </w:rPr>
        <w:t xml:space="preserve">--Ramírez </w:t>
      </w:r>
      <w:proofErr w:type="spellStart"/>
      <w:r>
        <w:rPr>
          <w:lang w:val="es-ES"/>
        </w:rPr>
        <w:t>Gallardo</w:t>
      </w:r>
      <w:proofErr w:type="spellEnd"/>
      <w:r>
        <w:rPr>
          <w:lang w:val="es-ES"/>
        </w:rPr>
        <w:t xml:space="preserve">, Gabino, Elizabeth Flores Martínez, Ada García Tafolla, et al. </w:t>
      </w:r>
      <w:r>
        <w:rPr>
          <w:i/>
          <w:lang w:val="es-ES"/>
        </w:rPr>
        <w:t>Historia general de las Asambleas de Dios en México</w:t>
      </w:r>
      <w:r>
        <w:rPr>
          <w:lang w:val="es-ES"/>
        </w:rPr>
        <w:t>. Investigación colectiva en cumplimiento con los requisitos de graduación. México, D.F.; Instituto Bíblico Anna Sanders, 1993.</w:t>
      </w:r>
    </w:p>
    <w:p w14:paraId="0255C532" w14:textId="77777777" w:rsidR="0071746F" w:rsidRDefault="0071746F" w:rsidP="0071746F">
      <w:pPr>
        <w:spacing w:after="240"/>
        <w:contextualSpacing/>
        <w:rPr>
          <w:lang w:val="es-ES"/>
        </w:rPr>
      </w:pPr>
    </w:p>
    <w:p w14:paraId="2F7ACEA1" w14:textId="77777777" w:rsidR="0071746F" w:rsidRDefault="0071746F" w:rsidP="0071746F">
      <w:pPr>
        <w:spacing w:after="120"/>
        <w:rPr>
          <w:lang w:val="es-ES"/>
        </w:rPr>
      </w:pPr>
      <w:r>
        <w:rPr>
          <w:b/>
          <w:lang w:val="es-ES"/>
        </w:rPr>
        <w:t>N</w:t>
      </w:r>
      <w:r>
        <w:rPr>
          <w:lang w:val="es-ES"/>
        </w:rPr>
        <w:t>–</w:t>
      </w:r>
      <w:r>
        <w:rPr>
          <w:lang w:val="es-ES"/>
        </w:rPr>
        <w:tab/>
      </w:r>
      <w:r>
        <w:rPr>
          <w:vertAlign w:val="superscript"/>
          <w:lang w:val="es-ES"/>
        </w:rPr>
        <w:t>23</w:t>
      </w:r>
      <w:r>
        <w:rPr>
          <w:lang w:val="es-ES"/>
        </w:rPr>
        <w:t xml:space="preserve"> Donna Carol Bustos, “El número y la naturaleza de los dones espirituales”. Traducido por </w:t>
      </w:r>
      <w:proofErr w:type="spellStart"/>
      <w:r>
        <w:rPr>
          <w:lang w:val="es-ES"/>
        </w:rPr>
        <w:t>Orfa</w:t>
      </w:r>
      <w:proofErr w:type="spellEnd"/>
      <w:r>
        <w:rPr>
          <w:lang w:val="es-ES"/>
        </w:rPr>
        <w:t xml:space="preserve"> Celia Pérez Peña. Un trabajo de investigación entregado al Dr. Robert Menzies en cumplimiento parcial para el curso de </w:t>
      </w:r>
      <w:proofErr w:type="spellStart"/>
      <w:r>
        <w:rPr>
          <w:i/>
          <w:lang w:val="es-ES"/>
        </w:rPr>
        <w:t>Foundations</w:t>
      </w:r>
      <w:proofErr w:type="spellEnd"/>
      <w:r>
        <w:rPr>
          <w:i/>
          <w:lang w:val="es-ES"/>
        </w:rPr>
        <w:t xml:space="preserve"> </w:t>
      </w:r>
      <w:proofErr w:type="spellStart"/>
      <w:r>
        <w:rPr>
          <w:i/>
          <w:lang w:val="es-ES"/>
        </w:rPr>
        <w:t>of</w:t>
      </w:r>
      <w:proofErr w:type="spellEnd"/>
      <w:r>
        <w:rPr>
          <w:i/>
          <w:lang w:val="es-ES"/>
        </w:rPr>
        <w:t xml:space="preserve"> Pentecostal </w:t>
      </w:r>
      <w:proofErr w:type="spellStart"/>
      <w:r>
        <w:rPr>
          <w:i/>
          <w:lang w:val="es-ES"/>
        </w:rPr>
        <w:t>Experience</w:t>
      </w:r>
      <w:proofErr w:type="spellEnd"/>
      <w:r>
        <w:rPr>
          <w:lang w:val="es-ES"/>
        </w:rPr>
        <w:t>, el 3 de mayo de 2002.</w:t>
      </w:r>
    </w:p>
    <w:p w14:paraId="1555CA90" w14:textId="77777777" w:rsidR="0071746F" w:rsidRDefault="0071746F" w:rsidP="0071746F">
      <w:pPr>
        <w:spacing w:after="120"/>
        <w:rPr>
          <w:lang w:val="es-BO"/>
        </w:rPr>
      </w:pPr>
      <w:r w:rsidRPr="0071746F">
        <w:rPr>
          <w:lang w:val="es-BO"/>
        </w:rPr>
        <w:tab/>
      </w:r>
      <w:r w:rsidRPr="0071746F">
        <w:rPr>
          <w:u w:val="single"/>
          <w:lang w:val="es-BO"/>
        </w:rPr>
        <w:t>Notas sucesivas:</w:t>
      </w:r>
    </w:p>
    <w:p w14:paraId="1748B927" w14:textId="77777777" w:rsidR="0071746F" w:rsidRPr="0071746F" w:rsidRDefault="0071746F" w:rsidP="0071746F">
      <w:pPr>
        <w:spacing w:after="240"/>
        <w:rPr>
          <w:lang w:val="es-BO"/>
        </w:rPr>
      </w:pPr>
      <w:r w:rsidRPr="0071746F">
        <w:rPr>
          <w:vertAlign w:val="superscript"/>
          <w:lang w:val="es-BO"/>
        </w:rPr>
        <w:tab/>
        <w:t>24</w:t>
      </w:r>
      <w:r w:rsidRPr="0071746F">
        <w:rPr>
          <w:lang w:val="es-BO"/>
        </w:rPr>
        <w:t xml:space="preserve"> </w:t>
      </w:r>
      <w:proofErr w:type="gramStart"/>
      <w:r w:rsidRPr="0071746F">
        <w:rPr>
          <w:lang w:val="es-BO"/>
        </w:rPr>
        <w:t>Bustos</w:t>
      </w:r>
      <w:proofErr w:type="gramEnd"/>
      <w:r w:rsidRPr="0071746F">
        <w:rPr>
          <w:lang w:val="es-BO"/>
        </w:rPr>
        <w:t xml:space="preserve">, </w:t>
      </w:r>
      <w:r>
        <w:rPr>
          <w:lang w:val="es-MX"/>
        </w:rPr>
        <w:t>“El número”</w:t>
      </w:r>
      <w:r w:rsidRPr="0071746F">
        <w:rPr>
          <w:lang w:val="es-BO"/>
        </w:rPr>
        <w:t>, 15.</w:t>
      </w:r>
    </w:p>
    <w:p w14:paraId="5BF3C18B" w14:textId="77777777" w:rsidR="0071746F" w:rsidRDefault="0071746F" w:rsidP="0071746F">
      <w:pPr>
        <w:spacing w:after="240"/>
        <w:ind w:left="720" w:hanging="720"/>
        <w:rPr>
          <w:lang w:val="es-ES"/>
        </w:rPr>
      </w:pPr>
      <w:r>
        <w:rPr>
          <w:b/>
          <w:lang w:val="es-ES"/>
        </w:rPr>
        <w:t>B</w:t>
      </w:r>
      <w:r>
        <w:rPr>
          <w:lang w:val="es-ES"/>
        </w:rPr>
        <w:t xml:space="preserve">–Bustos, Donna Carol. “El número y la naturaleza de los dones espirituales”. Traducido por </w:t>
      </w:r>
      <w:proofErr w:type="spellStart"/>
      <w:r>
        <w:rPr>
          <w:lang w:val="es-ES"/>
        </w:rPr>
        <w:t>Orfa</w:t>
      </w:r>
      <w:proofErr w:type="spellEnd"/>
      <w:r>
        <w:rPr>
          <w:lang w:val="es-ES"/>
        </w:rPr>
        <w:t xml:space="preserve"> Celia Pérez Peña. Un trabajo de investigación entregado al Dr. Robert Menzies en cumplimiento parcial para el curso de </w:t>
      </w:r>
      <w:proofErr w:type="spellStart"/>
      <w:r>
        <w:rPr>
          <w:i/>
          <w:lang w:val="es-ES"/>
        </w:rPr>
        <w:t>Foundations</w:t>
      </w:r>
      <w:proofErr w:type="spellEnd"/>
      <w:r>
        <w:rPr>
          <w:i/>
          <w:lang w:val="es-ES"/>
        </w:rPr>
        <w:t xml:space="preserve"> </w:t>
      </w:r>
      <w:proofErr w:type="spellStart"/>
      <w:r>
        <w:rPr>
          <w:i/>
          <w:lang w:val="es-ES"/>
        </w:rPr>
        <w:t>of</w:t>
      </w:r>
      <w:proofErr w:type="spellEnd"/>
      <w:r>
        <w:rPr>
          <w:i/>
          <w:lang w:val="es-ES"/>
        </w:rPr>
        <w:t xml:space="preserve"> Pentecostal </w:t>
      </w:r>
      <w:proofErr w:type="spellStart"/>
      <w:r>
        <w:rPr>
          <w:i/>
          <w:lang w:val="es-ES"/>
        </w:rPr>
        <w:t>Experience</w:t>
      </w:r>
      <w:proofErr w:type="spellEnd"/>
      <w:r>
        <w:rPr>
          <w:lang w:val="es-ES"/>
        </w:rPr>
        <w:t>, el 3 de mayo de 2002.</w:t>
      </w:r>
    </w:p>
    <w:p w14:paraId="3154CA10" w14:textId="77777777" w:rsidR="0071746F" w:rsidRDefault="0071746F" w:rsidP="0071746F">
      <w:pPr>
        <w:spacing w:after="240"/>
        <w:contextualSpacing/>
        <w:rPr>
          <w:lang w:val="es-ES"/>
        </w:rPr>
      </w:pPr>
    </w:p>
    <w:p w14:paraId="1CD8961D" w14:textId="77777777" w:rsidR="0071746F" w:rsidRDefault="0071746F" w:rsidP="0071746F">
      <w:pPr>
        <w:spacing w:after="120"/>
        <w:rPr>
          <w:lang w:val="es-ES"/>
        </w:rPr>
      </w:pPr>
      <w:r>
        <w:rPr>
          <w:b/>
          <w:lang w:val="es-ES"/>
        </w:rPr>
        <w:t>N</w:t>
      </w:r>
      <w:r>
        <w:rPr>
          <w:lang w:val="es-ES"/>
        </w:rPr>
        <w:t>–</w:t>
      </w:r>
      <w:r>
        <w:rPr>
          <w:lang w:val="es-ES"/>
        </w:rPr>
        <w:tab/>
      </w:r>
      <w:r>
        <w:rPr>
          <w:vertAlign w:val="superscript"/>
          <w:lang w:val="es-ES"/>
        </w:rPr>
        <w:t>25</w:t>
      </w:r>
      <w:r>
        <w:rPr>
          <w:lang w:val="es-ES"/>
        </w:rPr>
        <w:t xml:space="preserve"> “Igualdad bíblica entre hombres y mujeres”. Declaración publicada por cristianos por </w:t>
      </w:r>
      <w:r>
        <w:rPr>
          <w:i/>
          <w:iCs/>
          <w:lang w:val="es-ES"/>
        </w:rPr>
        <w:t>La Igualdad Bíblica</w:t>
      </w:r>
      <w:r>
        <w:rPr>
          <w:lang w:val="es-ES"/>
        </w:rPr>
        <w:t xml:space="preserve"> (Minneapolis, Minnesota: </w:t>
      </w:r>
      <w:proofErr w:type="spellStart"/>
      <w:r>
        <w:rPr>
          <w:lang w:val="es-ES"/>
        </w:rPr>
        <w:t>Christians</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Biblical</w:t>
      </w:r>
      <w:proofErr w:type="spellEnd"/>
      <w:r>
        <w:rPr>
          <w:lang w:val="es-ES"/>
        </w:rPr>
        <w:t xml:space="preserve"> </w:t>
      </w:r>
      <w:proofErr w:type="spellStart"/>
      <w:r>
        <w:rPr>
          <w:lang w:val="es-ES"/>
        </w:rPr>
        <w:t>Equality</w:t>
      </w:r>
      <w:proofErr w:type="spellEnd"/>
      <w:r>
        <w:rPr>
          <w:lang w:val="es-ES"/>
        </w:rPr>
        <w:t>, s.f.), 6.</w:t>
      </w:r>
    </w:p>
    <w:p w14:paraId="3C03A942" w14:textId="77777777" w:rsidR="0071746F" w:rsidRDefault="0071746F" w:rsidP="0071746F">
      <w:pPr>
        <w:spacing w:after="120"/>
        <w:rPr>
          <w:u w:val="single"/>
          <w:lang w:val="es-BO"/>
        </w:rPr>
      </w:pPr>
      <w:bookmarkStart w:id="2" w:name="_Hlk9115555"/>
      <w:r w:rsidRPr="0071746F">
        <w:rPr>
          <w:lang w:val="es-BO"/>
        </w:rPr>
        <w:tab/>
      </w:r>
      <w:r w:rsidRPr="0071746F">
        <w:rPr>
          <w:u w:val="single"/>
          <w:lang w:val="es-BO"/>
        </w:rPr>
        <w:t>Notas sucesivas:</w:t>
      </w:r>
    </w:p>
    <w:p w14:paraId="738110D4" w14:textId="77777777" w:rsidR="0071746F" w:rsidRPr="0071746F" w:rsidRDefault="0071746F" w:rsidP="0071746F">
      <w:pPr>
        <w:spacing w:after="120"/>
        <w:rPr>
          <w:lang w:val="es-BO"/>
        </w:rPr>
      </w:pPr>
      <w:r w:rsidRPr="0071746F">
        <w:rPr>
          <w:lang w:val="es-BO"/>
        </w:rPr>
        <w:tab/>
      </w:r>
      <w:r w:rsidRPr="0071746F">
        <w:rPr>
          <w:vertAlign w:val="superscript"/>
          <w:lang w:val="es-BO"/>
        </w:rPr>
        <w:t>26</w:t>
      </w:r>
      <w:r w:rsidRPr="0071746F">
        <w:rPr>
          <w:lang w:val="es-BO"/>
        </w:rPr>
        <w:t xml:space="preserve"> “Igualdad bíblica”, 6.</w:t>
      </w:r>
    </w:p>
    <w:bookmarkEnd w:id="2"/>
    <w:p w14:paraId="396F9CA3" w14:textId="77777777" w:rsidR="0071746F" w:rsidRDefault="0071746F" w:rsidP="0071746F">
      <w:pPr>
        <w:spacing w:after="240"/>
        <w:ind w:left="720" w:hanging="720"/>
        <w:contextualSpacing/>
        <w:rPr>
          <w:b/>
          <w:lang w:val="es-ES"/>
        </w:rPr>
      </w:pPr>
    </w:p>
    <w:p w14:paraId="09D8EA5E" w14:textId="77777777" w:rsidR="0071746F" w:rsidRDefault="0071746F" w:rsidP="0071746F">
      <w:pPr>
        <w:spacing w:after="240"/>
        <w:ind w:left="720" w:hanging="720"/>
        <w:rPr>
          <w:lang w:val="es-ES"/>
        </w:rPr>
      </w:pPr>
      <w:r>
        <w:rPr>
          <w:b/>
          <w:lang w:val="es-ES"/>
        </w:rPr>
        <w:t>B</w:t>
      </w:r>
      <w:r>
        <w:rPr>
          <w:lang w:val="es-ES"/>
        </w:rPr>
        <w:t xml:space="preserve">–“Igualdad bíblica entre hombres y mujeres”. Declaración publicada por cristianos por </w:t>
      </w:r>
      <w:r>
        <w:rPr>
          <w:i/>
          <w:iCs/>
          <w:lang w:val="es-ES"/>
        </w:rPr>
        <w:t>La Igualdad Bíblica.</w:t>
      </w:r>
      <w:r>
        <w:rPr>
          <w:lang w:val="es-ES"/>
        </w:rPr>
        <w:t xml:space="preserve"> Minneapolis, Minnesota: </w:t>
      </w:r>
      <w:proofErr w:type="spellStart"/>
      <w:r>
        <w:rPr>
          <w:lang w:val="es-ES"/>
        </w:rPr>
        <w:t>Christians</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Biblical</w:t>
      </w:r>
      <w:proofErr w:type="spellEnd"/>
      <w:r>
        <w:rPr>
          <w:lang w:val="es-ES"/>
        </w:rPr>
        <w:t xml:space="preserve"> </w:t>
      </w:r>
      <w:proofErr w:type="spellStart"/>
      <w:r>
        <w:rPr>
          <w:lang w:val="es-ES"/>
        </w:rPr>
        <w:t>Equality</w:t>
      </w:r>
      <w:proofErr w:type="spellEnd"/>
      <w:r>
        <w:rPr>
          <w:lang w:val="es-ES"/>
        </w:rPr>
        <w:t>, s.f.</w:t>
      </w:r>
    </w:p>
    <w:p w14:paraId="61A3C0C2" w14:textId="77777777" w:rsidR="0071746F" w:rsidRDefault="0071746F" w:rsidP="0071746F">
      <w:pPr>
        <w:spacing w:after="240"/>
        <w:contextualSpacing/>
        <w:rPr>
          <w:lang w:val="es-ES"/>
        </w:rPr>
      </w:pPr>
    </w:p>
    <w:p w14:paraId="6226BD8C" w14:textId="77777777" w:rsidR="0071746F" w:rsidRDefault="0071746F" w:rsidP="0071746F">
      <w:pPr>
        <w:spacing w:after="240"/>
        <w:rPr>
          <w:b/>
          <w:lang w:val="es-ES"/>
        </w:rPr>
      </w:pPr>
      <w:r>
        <w:rPr>
          <w:b/>
          <w:lang w:val="es-ES"/>
        </w:rPr>
        <w:t>Libros o manuales publicados por el autor</w:t>
      </w:r>
    </w:p>
    <w:p w14:paraId="0342935B"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10</w:t>
      </w:r>
      <w:r>
        <w:rPr>
          <w:lang w:val="es-MX"/>
        </w:rPr>
        <w:t xml:space="preserve"> Don </w:t>
      </w:r>
      <w:proofErr w:type="spellStart"/>
      <w:r>
        <w:rPr>
          <w:lang w:val="es-MX"/>
        </w:rPr>
        <w:t>Nordin</w:t>
      </w:r>
      <w:proofErr w:type="spellEnd"/>
      <w:r>
        <w:rPr>
          <w:lang w:val="es-MX"/>
        </w:rPr>
        <w:t xml:space="preserve">, </w:t>
      </w:r>
      <w:r>
        <w:rPr>
          <w:i/>
          <w:lang w:val="es-MX"/>
        </w:rPr>
        <w:t>Trabajando en el altar de Dios: preparando servidores efectivos del altar.</w:t>
      </w:r>
      <w:r>
        <w:rPr>
          <w:lang w:val="es-MX"/>
        </w:rPr>
        <w:t xml:space="preserve"> Publicado por el autor.</w:t>
      </w:r>
    </w:p>
    <w:p w14:paraId="2C1BC853" w14:textId="77777777" w:rsidR="0071746F" w:rsidRDefault="0071746F" w:rsidP="0071746F">
      <w:pPr>
        <w:spacing w:after="120"/>
        <w:rPr>
          <w:lang w:val="es-BO"/>
        </w:rPr>
      </w:pPr>
      <w:r w:rsidRPr="0071746F">
        <w:rPr>
          <w:lang w:val="es-BO"/>
        </w:rPr>
        <w:lastRenderedPageBreak/>
        <w:tab/>
      </w:r>
      <w:r w:rsidRPr="0071746F">
        <w:rPr>
          <w:u w:val="single"/>
          <w:lang w:val="es-BO"/>
        </w:rPr>
        <w:t>Notas sucesivas:</w:t>
      </w:r>
    </w:p>
    <w:p w14:paraId="40E0EFD2" w14:textId="77777777" w:rsidR="0071746F" w:rsidRPr="0071746F" w:rsidRDefault="0071746F" w:rsidP="0071746F">
      <w:pPr>
        <w:spacing w:after="240"/>
        <w:rPr>
          <w:lang w:val="es-BO"/>
        </w:rPr>
      </w:pPr>
      <w:r w:rsidRPr="0071746F">
        <w:rPr>
          <w:vertAlign w:val="superscript"/>
          <w:lang w:val="es-BO"/>
        </w:rPr>
        <w:tab/>
        <w:t>11</w:t>
      </w:r>
      <w:r w:rsidRPr="0071746F">
        <w:rPr>
          <w:lang w:val="es-BO"/>
        </w:rPr>
        <w:t xml:space="preserve"> </w:t>
      </w:r>
      <w:proofErr w:type="spellStart"/>
      <w:r w:rsidRPr="0071746F">
        <w:rPr>
          <w:lang w:val="es-BO"/>
        </w:rPr>
        <w:t>Nordin</w:t>
      </w:r>
      <w:proofErr w:type="spellEnd"/>
      <w:r w:rsidRPr="0071746F">
        <w:rPr>
          <w:lang w:val="es-BO"/>
        </w:rPr>
        <w:t xml:space="preserve">, </w:t>
      </w:r>
      <w:r w:rsidRPr="0071746F">
        <w:rPr>
          <w:i/>
          <w:lang w:val="es-BO"/>
        </w:rPr>
        <w:t>Trabajando en el altar,</w:t>
      </w:r>
      <w:r w:rsidRPr="0071746F">
        <w:rPr>
          <w:lang w:val="es-BO"/>
        </w:rPr>
        <w:t xml:space="preserve"> 16.</w:t>
      </w:r>
    </w:p>
    <w:p w14:paraId="105D29B4" w14:textId="77777777" w:rsidR="0071746F" w:rsidRDefault="0071746F" w:rsidP="0071746F">
      <w:pPr>
        <w:spacing w:after="240"/>
        <w:ind w:left="720" w:hanging="720"/>
        <w:rPr>
          <w:lang w:val="es-MX"/>
        </w:rPr>
      </w:pPr>
      <w:r>
        <w:rPr>
          <w:b/>
          <w:lang w:val="es-MX"/>
        </w:rPr>
        <w:t>B</w:t>
      </w:r>
      <w:r>
        <w:rPr>
          <w:lang w:val="es-MX"/>
        </w:rPr>
        <w:t>–</w:t>
      </w:r>
      <w:proofErr w:type="spellStart"/>
      <w:r>
        <w:rPr>
          <w:lang w:val="es-MX"/>
        </w:rPr>
        <w:t>Nordin</w:t>
      </w:r>
      <w:proofErr w:type="spellEnd"/>
      <w:r>
        <w:rPr>
          <w:lang w:val="es-MX"/>
        </w:rPr>
        <w:t xml:space="preserve">, Don. </w:t>
      </w:r>
      <w:r>
        <w:rPr>
          <w:i/>
          <w:lang w:val="es-MX"/>
        </w:rPr>
        <w:t>Trabajando en el altar de Dios: preparando servidores efectivos del altar.</w:t>
      </w:r>
      <w:r>
        <w:rPr>
          <w:lang w:val="es-MX"/>
        </w:rPr>
        <w:t xml:space="preserve"> Publicado por el autor.</w:t>
      </w:r>
    </w:p>
    <w:p w14:paraId="61158CC5" w14:textId="77777777" w:rsidR="0071746F" w:rsidRDefault="0071746F" w:rsidP="0071746F">
      <w:pPr>
        <w:spacing w:after="240"/>
        <w:contextualSpacing/>
        <w:rPr>
          <w:lang w:val="es-MX"/>
        </w:rPr>
      </w:pPr>
    </w:p>
    <w:p w14:paraId="12C64C1E"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12</w:t>
      </w:r>
      <w:r>
        <w:rPr>
          <w:lang w:val="es-MX"/>
        </w:rPr>
        <w:t xml:space="preserve"> </w:t>
      </w:r>
      <w:proofErr w:type="spellStart"/>
      <w:r>
        <w:rPr>
          <w:lang w:val="es-MX"/>
        </w:rPr>
        <w:t>Loyd</w:t>
      </w:r>
      <w:proofErr w:type="spellEnd"/>
      <w:r>
        <w:rPr>
          <w:lang w:val="es-MX"/>
        </w:rPr>
        <w:t xml:space="preserve"> E. </w:t>
      </w:r>
      <w:proofErr w:type="spellStart"/>
      <w:r>
        <w:rPr>
          <w:lang w:val="es-MX"/>
        </w:rPr>
        <w:t>Singley</w:t>
      </w:r>
      <w:proofErr w:type="spellEnd"/>
      <w:r>
        <w:rPr>
          <w:lang w:val="es-MX"/>
        </w:rPr>
        <w:t xml:space="preserve">, </w:t>
      </w:r>
      <w:r>
        <w:rPr>
          <w:i/>
          <w:lang w:val="es-MX"/>
        </w:rPr>
        <w:t xml:space="preserve">¿Has recibido el Espíritu Santo desde que creíste? </w:t>
      </w:r>
      <w:r>
        <w:rPr>
          <w:lang w:val="es-MX"/>
        </w:rPr>
        <w:t xml:space="preserve">Traducido por Gloria O. Belisario (Crowley, </w:t>
      </w:r>
      <w:proofErr w:type="spellStart"/>
      <w:r>
        <w:rPr>
          <w:lang w:val="es-MX"/>
        </w:rPr>
        <w:t>Louisiana</w:t>
      </w:r>
      <w:proofErr w:type="spellEnd"/>
      <w:r>
        <w:rPr>
          <w:lang w:val="es-MX"/>
        </w:rPr>
        <w:t xml:space="preserve">: Pastor </w:t>
      </w:r>
      <w:proofErr w:type="spellStart"/>
      <w:r>
        <w:rPr>
          <w:lang w:val="es-MX"/>
        </w:rPr>
        <w:t>Loyd</w:t>
      </w:r>
      <w:proofErr w:type="spellEnd"/>
      <w:r>
        <w:rPr>
          <w:lang w:val="es-MX"/>
        </w:rPr>
        <w:t xml:space="preserve"> </w:t>
      </w:r>
      <w:proofErr w:type="spellStart"/>
      <w:r>
        <w:rPr>
          <w:lang w:val="es-MX"/>
        </w:rPr>
        <w:t>Singley</w:t>
      </w:r>
      <w:proofErr w:type="spellEnd"/>
      <w:r>
        <w:rPr>
          <w:lang w:val="es-MX"/>
        </w:rPr>
        <w:t>, 1977), 13.</w:t>
      </w:r>
    </w:p>
    <w:p w14:paraId="5C62D99D" w14:textId="77777777" w:rsidR="0071746F" w:rsidRDefault="0071746F" w:rsidP="0071746F">
      <w:pPr>
        <w:spacing w:after="120"/>
        <w:rPr>
          <w:lang w:val="es-BO"/>
        </w:rPr>
      </w:pPr>
      <w:r w:rsidRPr="0071746F">
        <w:rPr>
          <w:lang w:val="es-BO"/>
        </w:rPr>
        <w:tab/>
      </w:r>
      <w:r w:rsidRPr="0071746F">
        <w:rPr>
          <w:u w:val="single"/>
          <w:lang w:val="es-BO"/>
        </w:rPr>
        <w:t>Notas sucesivas:</w:t>
      </w:r>
    </w:p>
    <w:p w14:paraId="57433726" w14:textId="77777777" w:rsidR="0071746F" w:rsidRPr="0071746F" w:rsidRDefault="0071746F" w:rsidP="0071746F">
      <w:pPr>
        <w:spacing w:after="240"/>
        <w:rPr>
          <w:lang w:val="es-BO"/>
        </w:rPr>
      </w:pPr>
      <w:r w:rsidRPr="0071746F">
        <w:rPr>
          <w:vertAlign w:val="superscript"/>
          <w:lang w:val="es-BO"/>
        </w:rPr>
        <w:tab/>
        <w:t>13</w:t>
      </w:r>
      <w:r w:rsidRPr="0071746F">
        <w:rPr>
          <w:lang w:val="es-BO"/>
        </w:rPr>
        <w:t xml:space="preserve"> </w:t>
      </w:r>
      <w:proofErr w:type="spellStart"/>
      <w:r w:rsidRPr="0071746F">
        <w:rPr>
          <w:lang w:val="es-BO"/>
        </w:rPr>
        <w:t>Singley</w:t>
      </w:r>
      <w:proofErr w:type="spellEnd"/>
      <w:r w:rsidRPr="0071746F">
        <w:rPr>
          <w:lang w:val="es-BO"/>
        </w:rPr>
        <w:t xml:space="preserve">, </w:t>
      </w:r>
      <w:r w:rsidRPr="0071746F">
        <w:rPr>
          <w:i/>
          <w:lang w:val="es-BO"/>
        </w:rPr>
        <w:t>¿Has recibido?</w:t>
      </w:r>
      <w:r w:rsidRPr="0071746F">
        <w:rPr>
          <w:lang w:val="es-BO"/>
        </w:rPr>
        <w:t>, 13.</w:t>
      </w:r>
    </w:p>
    <w:p w14:paraId="48A781D9" w14:textId="77777777" w:rsidR="0071746F" w:rsidRDefault="0071746F" w:rsidP="0071746F">
      <w:pPr>
        <w:spacing w:after="240"/>
        <w:ind w:left="720" w:hanging="720"/>
        <w:rPr>
          <w:lang w:val="es-MX"/>
        </w:rPr>
      </w:pPr>
      <w:r>
        <w:rPr>
          <w:b/>
          <w:lang w:val="es-MX"/>
        </w:rPr>
        <w:t>B</w:t>
      </w:r>
      <w:r>
        <w:rPr>
          <w:lang w:val="es-MX"/>
        </w:rPr>
        <w:t>-</w:t>
      </w:r>
      <w:proofErr w:type="spellStart"/>
      <w:r>
        <w:rPr>
          <w:lang w:val="es-MX"/>
        </w:rPr>
        <w:t>Singley</w:t>
      </w:r>
      <w:proofErr w:type="spellEnd"/>
      <w:r>
        <w:rPr>
          <w:lang w:val="es-MX"/>
        </w:rPr>
        <w:t xml:space="preserve">, </w:t>
      </w:r>
      <w:proofErr w:type="spellStart"/>
      <w:r>
        <w:rPr>
          <w:lang w:val="es-MX"/>
        </w:rPr>
        <w:t>Loyd</w:t>
      </w:r>
      <w:proofErr w:type="spellEnd"/>
      <w:r>
        <w:rPr>
          <w:lang w:val="es-MX"/>
        </w:rPr>
        <w:t xml:space="preserve"> E. </w:t>
      </w:r>
      <w:r>
        <w:rPr>
          <w:i/>
          <w:lang w:val="es-MX"/>
        </w:rPr>
        <w:t xml:space="preserve">¿Has recibido el Espíritu Santo desde que creíste? </w:t>
      </w:r>
      <w:r>
        <w:rPr>
          <w:lang w:val="es-MX"/>
        </w:rPr>
        <w:t xml:space="preserve">Traducido por Gloria O. Belisario. Crowley, </w:t>
      </w:r>
      <w:proofErr w:type="spellStart"/>
      <w:r>
        <w:rPr>
          <w:lang w:val="es-MX"/>
        </w:rPr>
        <w:t>Louisiana</w:t>
      </w:r>
      <w:proofErr w:type="spellEnd"/>
      <w:r>
        <w:rPr>
          <w:lang w:val="es-MX"/>
        </w:rPr>
        <w:t xml:space="preserve">: Pastor </w:t>
      </w:r>
      <w:proofErr w:type="spellStart"/>
      <w:r>
        <w:rPr>
          <w:lang w:val="es-MX"/>
        </w:rPr>
        <w:t>Loyd</w:t>
      </w:r>
      <w:proofErr w:type="spellEnd"/>
      <w:r>
        <w:rPr>
          <w:lang w:val="es-MX"/>
        </w:rPr>
        <w:t xml:space="preserve"> </w:t>
      </w:r>
      <w:proofErr w:type="spellStart"/>
      <w:r>
        <w:rPr>
          <w:lang w:val="es-MX"/>
        </w:rPr>
        <w:t>Singley</w:t>
      </w:r>
      <w:proofErr w:type="spellEnd"/>
      <w:r>
        <w:rPr>
          <w:lang w:val="es-MX"/>
        </w:rPr>
        <w:t>, 1977.</w:t>
      </w:r>
    </w:p>
    <w:p w14:paraId="5D2D41E3" w14:textId="77777777" w:rsidR="0071746F" w:rsidRDefault="0071746F" w:rsidP="0071746F">
      <w:pPr>
        <w:spacing w:after="240"/>
        <w:contextualSpacing/>
        <w:rPr>
          <w:lang w:val="es-MX"/>
        </w:rPr>
      </w:pPr>
    </w:p>
    <w:p w14:paraId="2C459C6C" w14:textId="77777777" w:rsidR="0071746F" w:rsidRDefault="0071746F" w:rsidP="0071746F">
      <w:pPr>
        <w:spacing w:after="120"/>
        <w:rPr>
          <w:lang w:val="es-BO"/>
        </w:rPr>
      </w:pPr>
      <w:r>
        <w:rPr>
          <w:b/>
          <w:lang w:val="es-MX"/>
        </w:rPr>
        <w:t>N</w:t>
      </w:r>
      <w:r>
        <w:rPr>
          <w:lang w:val="es-MX"/>
        </w:rPr>
        <w:t>-</w:t>
      </w:r>
      <w:r>
        <w:rPr>
          <w:lang w:val="es-MX"/>
        </w:rPr>
        <w:tab/>
      </w:r>
      <w:r>
        <w:rPr>
          <w:vertAlign w:val="superscript"/>
          <w:lang w:val="es-MX"/>
        </w:rPr>
        <w:t>14</w:t>
      </w:r>
      <w:r>
        <w:rPr>
          <w:lang w:val="es-MX"/>
        </w:rPr>
        <w:t xml:space="preserve"> Jimmy </w:t>
      </w:r>
      <w:proofErr w:type="spellStart"/>
      <w:r>
        <w:rPr>
          <w:lang w:val="es-MX"/>
        </w:rPr>
        <w:t>Swaggart</w:t>
      </w:r>
      <w:proofErr w:type="spellEnd"/>
      <w:r>
        <w:rPr>
          <w:lang w:val="es-MX"/>
        </w:rPr>
        <w:t xml:space="preserve">, </w:t>
      </w:r>
      <w:r>
        <w:rPr>
          <w:i/>
          <w:lang w:val="es-MX"/>
        </w:rPr>
        <w:t>¿Cómo recibir el bautismo en el Espíritu Santo?</w:t>
      </w:r>
      <w:r>
        <w:rPr>
          <w:lang w:val="es-MX"/>
        </w:rPr>
        <w:t xml:space="preserve"> (</w:t>
      </w:r>
      <w:proofErr w:type="spellStart"/>
      <w:r w:rsidRPr="0071746F">
        <w:rPr>
          <w:lang w:val="es-BO"/>
        </w:rPr>
        <w:t>n.l</w:t>
      </w:r>
      <w:proofErr w:type="spellEnd"/>
      <w:r w:rsidRPr="0071746F">
        <w:rPr>
          <w:lang w:val="es-BO"/>
        </w:rPr>
        <w:t xml:space="preserve">.: Jimmy </w:t>
      </w:r>
      <w:proofErr w:type="spellStart"/>
      <w:r w:rsidRPr="0071746F">
        <w:rPr>
          <w:lang w:val="es-BO"/>
        </w:rPr>
        <w:t>Swaggart</w:t>
      </w:r>
      <w:proofErr w:type="spellEnd"/>
      <w:r w:rsidRPr="0071746F">
        <w:rPr>
          <w:lang w:val="es-BO"/>
        </w:rPr>
        <w:t xml:space="preserve"> </w:t>
      </w:r>
      <w:proofErr w:type="spellStart"/>
      <w:r w:rsidRPr="0071746F">
        <w:rPr>
          <w:lang w:val="es-BO"/>
        </w:rPr>
        <w:t>Ministries</w:t>
      </w:r>
      <w:proofErr w:type="spellEnd"/>
      <w:r w:rsidRPr="0071746F">
        <w:rPr>
          <w:lang w:val="es-BO"/>
        </w:rPr>
        <w:t>, 1982), 12.</w:t>
      </w:r>
    </w:p>
    <w:p w14:paraId="058EB7DA" w14:textId="77777777" w:rsidR="0071746F" w:rsidRPr="0071746F" w:rsidRDefault="0071746F" w:rsidP="0071746F">
      <w:pPr>
        <w:spacing w:after="120"/>
        <w:rPr>
          <w:lang w:val="es-BO"/>
        </w:rPr>
      </w:pPr>
      <w:r w:rsidRPr="0071746F">
        <w:rPr>
          <w:lang w:val="es-BO"/>
        </w:rPr>
        <w:tab/>
      </w:r>
      <w:r w:rsidRPr="0071746F">
        <w:rPr>
          <w:u w:val="single"/>
          <w:lang w:val="es-BO"/>
        </w:rPr>
        <w:t>Notas sucesivas:</w:t>
      </w:r>
    </w:p>
    <w:p w14:paraId="4F2FC6CA" w14:textId="77777777" w:rsidR="0071746F" w:rsidRPr="0071746F" w:rsidRDefault="0071746F" w:rsidP="0071746F">
      <w:pPr>
        <w:spacing w:after="240"/>
        <w:rPr>
          <w:lang w:val="es-BO"/>
        </w:rPr>
      </w:pPr>
      <w:r w:rsidRPr="0071746F">
        <w:rPr>
          <w:vertAlign w:val="superscript"/>
          <w:lang w:val="es-BO"/>
        </w:rPr>
        <w:tab/>
        <w:t>15</w:t>
      </w:r>
      <w:r w:rsidRPr="0071746F">
        <w:rPr>
          <w:lang w:val="es-BO"/>
        </w:rPr>
        <w:t xml:space="preserve"> </w:t>
      </w:r>
      <w:proofErr w:type="spellStart"/>
      <w:r w:rsidRPr="0071746F">
        <w:rPr>
          <w:lang w:val="es-BO"/>
        </w:rPr>
        <w:t>Swaggart</w:t>
      </w:r>
      <w:proofErr w:type="spellEnd"/>
      <w:r w:rsidRPr="0071746F">
        <w:rPr>
          <w:lang w:val="es-BO"/>
        </w:rPr>
        <w:t xml:space="preserve">, </w:t>
      </w:r>
      <w:r w:rsidRPr="0071746F">
        <w:rPr>
          <w:i/>
          <w:lang w:val="es-BO"/>
        </w:rPr>
        <w:t>¿Cómo recibir?,</w:t>
      </w:r>
      <w:r w:rsidRPr="0071746F">
        <w:rPr>
          <w:lang w:val="es-BO"/>
        </w:rPr>
        <w:t xml:space="preserve"> 12.</w:t>
      </w:r>
    </w:p>
    <w:p w14:paraId="76EA0DBE" w14:textId="77777777" w:rsidR="0071746F" w:rsidRPr="0071746F" w:rsidRDefault="0071746F" w:rsidP="0071746F">
      <w:pPr>
        <w:spacing w:after="240"/>
        <w:ind w:left="720" w:hanging="720"/>
        <w:rPr>
          <w:lang w:val="es-BO"/>
        </w:rPr>
      </w:pPr>
      <w:r>
        <w:rPr>
          <w:b/>
          <w:lang w:val="es-MX"/>
        </w:rPr>
        <w:t>B</w:t>
      </w:r>
      <w:r>
        <w:rPr>
          <w:lang w:val="es-MX"/>
        </w:rPr>
        <w:t>-</w:t>
      </w:r>
      <w:proofErr w:type="spellStart"/>
      <w:r>
        <w:rPr>
          <w:lang w:val="es-MX"/>
        </w:rPr>
        <w:t>Swaggart</w:t>
      </w:r>
      <w:proofErr w:type="spellEnd"/>
      <w:r>
        <w:rPr>
          <w:lang w:val="es-MX"/>
        </w:rPr>
        <w:t xml:space="preserve">, Jimmy. </w:t>
      </w:r>
      <w:r>
        <w:rPr>
          <w:i/>
          <w:lang w:val="es-MX"/>
        </w:rPr>
        <w:t>¿Cómo recibir el bautismo en el Espíritu Santo?</w:t>
      </w:r>
      <w:r>
        <w:rPr>
          <w:lang w:val="es-MX"/>
        </w:rPr>
        <w:t xml:space="preserve"> </w:t>
      </w:r>
      <w:proofErr w:type="spellStart"/>
      <w:r w:rsidRPr="0071746F">
        <w:rPr>
          <w:lang w:val="es-BO"/>
        </w:rPr>
        <w:t>n.l</w:t>
      </w:r>
      <w:proofErr w:type="spellEnd"/>
      <w:r w:rsidRPr="0071746F">
        <w:rPr>
          <w:lang w:val="es-BO"/>
        </w:rPr>
        <w:t xml:space="preserve">.: Jimmy </w:t>
      </w:r>
      <w:proofErr w:type="spellStart"/>
      <w:r w:rsidRPr="0071746F">
        <w:rPr>
          <w:lang w:val="es-BO"/>
        </w:rPr>
        <w:t>Swaggart</w:t>
      </w:r>
      <w:proofErr w:type="spellEnd"/>
      <w:r w:rsidRPr="0071746F">
        <w:rPr>
          <w:lang w:val="es-BO"/>
        </w:rPr>
        <w:t xml:space="preserve"> </w:t>
      </w:r>
      <w:proofErr w:type="spellStart"/>
      <w:r w:rsidRPr="0071746F">
        <w:rPr>
          <w:lang w:val="es-BO"/>
        </w:rPr>
        <w:t>Ministries</w:t>
      </w:r>
      <w:proofErr w:type="spellEnd"/>
      <w:r w:rsidRPr="0071746F">
        <w:rPr>
          <w:lang w:val="es-BO"/>
        </w:rPr>
        <w:t>, 1982.</w:t>
      </w:r>
    </w:p>
    <w:p w14:paraId="0C1E347A" w14:textId="77777777" w:rsidR="0071746F" w:rsidRPr="0071746F" w:rsidRDefault="0071746F" w:rsidP="0071746F">
      <w:pPr>
        <w:spacing w:after="240"/>
        <w:contextualSpacing/>
        <w:rPr>
          <w:lang w:val="es-BO"/>
        </w:rPr>
      </w:pPr>
    </w:p>
    <w:p w14:paraId="7DCFE8EF" w14:textId="77777777" w:rsidR="0071746F" w:rsidRPr="0071746F" w:rsidRDefault="0071746F" w:rsidP="0071746F">
      <w:pPr>
        <w:spacing w:after="120"/>
        <w:rPr>
          <w:lang w:val="es-BO"/>
        </w:rPr>
      </w:pPr>
      <w:r>
        <w:rPr>
          <w:b/>
        </w:rPr>
        <w:t>N-</w:t>
      </w:r>
      <w:r>
        <w:rPr>
          <w:b/>
        </w:rPr>
        <w:tab/>
      </w:r>
      <w:r>
        <w:rPr>
          <w:vertAlign w:val="superscript"/>
        </w:rPr>
        <w:t>16</w:t>
      </w:r>
      <w:r>
        <w:rPr>
          <w:b/>
        </w:rPr>
        <w:t xml:space="preserve"> </w:t>
      </w:r>
      <w:r>
        <w:t xml:space="preserve">John Wesley Adams, Roger D. Cotton y Quentin McGhee. </w:t>
      </w:r>
      <w:r>
        <w:rPr>
          <w:i/>
          <w:lang w:val="es-MX"/>
        </w:rPr>
        <w:t>Panorama del Antiguo Testamento,</w:t>
      </w:r>
      <w:r>
        <w:rPr>
          <w:lang w:val="es-MX"/>
        </w:rPr>
        <w:t xml:space="preserve"> </w:t>
      </w:r>
      <w:r w:rsidRPr="0071746F">
        <w:rPr>
          <w:lang w:val="es-BO"/>
        </w:rPr>
        <w:t xml:space="preserve">quinta edición. Manual del estudiante, (Springfield, Missouri: </w:t>
      </w:r>
      <w:proofErr w:type="spellStart"/>
      <w:r w:rsidRPr="0071746F">
        <w:rPr>
          <w:lang w:val="es-BO"/>
        </w:rPr>
        <w:t>Faith</w:t>
      </w:r>
      <w:proofErr w:type="spellEnd"/>
      <w:r w:rsidRPr="0071746F">
        <w:rPr>
          <w:lang w:val="es-BO"/>
        </w:rPr>
        <w:t xml:space="preserve"> and </w:t>
      </w:r>
      <w:proofErr w:type="spellStart"/>
      <w:r w:rsidRPr="0071746F">
        <w:rPr>
          <w:lang w:val="es-BO"/>
        </w:rPr>
        <w:t>Action</w:t>
      </w:r>
      <w:proofErr w:type="spellEnd"/>
      <w:r w:rsidRPr="0071746F">
        <w:rPr>
          <w:lang w:val="es-BO"/>
        </w:rPr>
        <w:t>, 2010), 42.</w:t>
      </w:r>
    </w:p>
    <w:p w14:paraId="2C281701" w14:textId="77777777" w:rsidR="0071746F" w:rsidRPr="0071746F" w:rsidRDefault="0071746F" w:rsidP="0071746F">
      <w:pPr>
        <w:spacing w:after="120"/>
        <w:rPr>
          <w:lang w:val="es-BO"/>
        </w:rPr>
      </w:pPr>
      <w:r w:rsidRPr="0071746F">
        <w:rPr>
          <w:lang w:val="es-BO"/>
        </w:rPr>
        <w:tab/>
      </w:r>
      <w:r w:rsidRPr="0071746F">
        <w:rPr>
          <w:u w:val="single"/>
          <w:lang w:val="es-BO"/>
        </w:rPr>
        <w:t>Notas sucesivas:</w:t>
      </w:r>
    </w:p>
    <w:p w14:paraId="190756B6" w14:textId="77777777" w:rsidR="0071746F" w:rsidRPr="0071746F" w:rsidRDefault="0071746F" w:rsidP="0071746F">
      <w:pPr>
        <w:spacing w:after="240"/>
        <w:rPr>
          <w:lang w:val="es-BO"/>
        </w:rPr>
      </w:pPr>
      <w:r w:rsidRPr="0071746F">
        <w:rPr>
          <w:vertAlign w:val="superscript"/>
          <w:lang w:val="es-BO"/>
        </w:rPr>
        <w:tab/>
        <w:t>17</w:t>
      </w:r>
      <w:r w:rsidRPr="0071746F">
        <w:rPr>
          <w:lang w:val="es-BO"/>
        </w:rPr>
        <w:t xml:space="preserve"> Adams, Cotton y </w:t>
      </w:r>
      <w:proofErr w:type="spellStart"/>
      <w:r w:rsidRPr="0071746F">
        <w:rPr>
          <w:lang w:val="es-BO"/>
        </w:rPr>
        <w:t>McGhee</w:t>
      </w:r>
      <w:proofErr w:type="spellEnd"/>
      <w:r w:rsidRPr="0071746F">
        <w:rPr>
          <w:lang w:val="es-BO"/>
        </w:rPr>
        <w:t xml:space="preserve">, </w:t>
      </w:r>
      <w:r w:rsidRPr="0071746F">
        <w:rPr>
          <w:i/>
          <w:lang w:val="es-BO"/>
        </w:rPr>
        <w:t>Panorama del Antiguo Testamento,</w:t>
      </w:r>
      <w:r w:rsidRPr="0071746F">
        <w:rPr>
          <w:lang w:val="es-BO"/>
        </w:rPr>
        <w:t xml:space="preserve"> 42.</w:t>
      </w:r>
    </w:p>
    <w:p w14:paraId="49963352" w14:textId="77777777" w:rsidR="0071746F" w:rsidRDefault="0071746F" w:rsidP="0071746F">
      <w:pPr>
        <w:spacing w:after="240"/>
        <w:ind w:left="720" w:hanging="720"/>
        <w:rPr>
          <w:lang w:val="es-MX"/>
        </w:rPr>
      </w:pPr>
      <w:r>
        <w:rPr>
          <w:b/>
        </w:rPr>
        <w:t>B-</w:t>
      </w:r>
      <w:r>
        <w:t xml:space="preserve">Adams, John Wesley, Roger D. Cotton y Quentin McGhee. </w:t>
      </w:r>
      <w:r>
        <w:rPr>
          <w:i/>
          <w:lang w:val="es-MX"/>
        </w:rPr>
        <w:t>Panorama del Antiguo Testamento.</w:t>
      </w:r>
      <w:r>
        <w:rPr>
          <w:lang w:val="es-MX"/>
        </w:rPr>
        <w:t xml:space="preserve"> Quinta edición. Manuel del estudiante. Springfield, Missouri: </w:t>
      </w:r>
      <w:proofErr w:type="spellStart"/>
      <w:r>
        <w:rPr>
          <w:lang w:val="es-MX"/>
        </w:rPr>
        <w:t>Faith</w:t>
      </w:r>
      <w:proofErr w:type="spellEnd"/>
      <w:r>
        <w:rPr>
          <w:lang w:val="es-MX"/>
        </w:rPr>
        <w:t xml:space="preserve"> and </w:t>
      </w:r>
      <w:proofErr w:type="spellStart"/>
      <w:r>
        <w:rPr>
          <w:lang w:val="es-MX"/>
        </w:rPr>
        <w:t>Action</w:t>
      </w:r>
      <w:proofErr w:type="spellEnd"/>
      <w:r>
        <w:rPr>
          <w:lang w:val="es-MX"/>
        </w:rPr>
        <w:t>, 2010.</w:t>
      </w:r>
    </w:p>
    <w:p w14:paraId="223BBB44" w14:textId="77777777" w:rsidR="0071746F" w:rsidRDefault="0071746F" w:rsidP="0071746F">
      <w:pPr>
        <w:spacing w:after="240"/>
        <w:contextualSpacing/>
        <w:rPr>
          <w:lang w:val="es-MX"/>
        </w:rPr>
      </w:pPr>
    </w:p>
    <w:p w14:paraId="688BD773" w14:textId="77777777" w:rsidR="0071746F" w:rsidRDefault="0071746F" w:rsidP="0071746F">
      <w:pPr>
        <w:spacing w:after="240"/>
        <w:rPr>
          <w:lang w:val="es-MX"/>
        </w:rPr>
      </w:pPr>
      <w:r>
        <w:rPr>
          <w:b/>
          <w:lang w:val="es-MX"/>
        </w:rPr>
        <w:t>Clases, conferencias, ponencias</w:t>
      </w:r>
    </w:p>
    <w:p w14:paraId="57D53603" w14:textId="77777777" w:rsidR="0071746F" w:rsidRDefault="0071746F" w:rsidP="0071746F">
      <w:pPr>
        <w:spacing w:after="120"/>
        <w:rPr>
          <w:lang w:val="es-MX"/>
        </w:rPr>
      </w:pPr>
      <w:r>
        <w:rPr>
          <w:b/>
          <w:lang w:val="es-MX"/>
        </w:rPr>
        <w:t>N-</w:t>
      </w:r>
      <w:r>
        <w:rPr>
          <w:b/>
          <w:lang w:val="es-MX"/>
        </w:rPr>
        <w:tab/>
      </w:r>
      <w:r>
        <w:rPr>
          <w:vertAlign w:val="superscript"/>
          <w:lang w:val="es-MX"/>
        </w:rPr>
        <w:t xml:space="preserve">26 </w:t>
      </w:r>
      <w:r>
        <w:rPr>
          <w:lang w:val="es-MX"/>
        </w:rPr>
        <w:t>Miqueas Bustos Bucio, ‟Los fundamentos teológicos de la adoración”, presentada en el Simposio de Alabanza, México, D.F., 12 de diciembre de 1998.</w:t>
      </w:r>
    </w:p>
    <w:p w14:paraId="2985E5C3" w14:textId="77777777" w:rsidR="0071746F" w:rsidRDefault="0071746F" w:rsidP="0071746F">
      <w:pPr>
        <w:spacing w:after="120"/>
        <w:rPr>
          <w:lang w:val="es-BO"/>
        </w:rPr>
      </w:pPr>
      <w:r w:rsidRPr="0071746F">
        <w:rPr>
          <w:lang w:val="es-BO"/>
        </w:rPr>
        <w:tab/>
      </w:r>
      <w:r w:rsidRPr="0071746F">
        <w:rPr>
          <w:u w:val="single"/>
          <w:lang w:val="es-BO"/>
        </w:rPr>
        <w:t>Notas sucesivas:</w:t>
      </w:r>
    </w:p>
    <w:p w14:paraId="10CC270F" w14:textId="77777777" w:rsidR="0071746F" w:rsidRPr="0071746F" w:rsidRDefault="0071746F" w:rsidP="0071746F">
      <w:pPr>
        <w:spacing w:after="240"/>
        <w:rPr>
          <w:lang w:val="es-BO"/>
        </w:rPr>
      </w:pPr>
      <w:r w:rsidRPr="0071746F">
        <w:rPr>
          <w:vertAlign w:val="superscript"/>
          <w:lang w:val="es-BO"/>
        </w:rPr>
        <w:tab/>
        <w:t>27</w:t>
      </w:r>
      <w:r w:rsidRPr="0071746F">
        <w:rPr>
          <w:lang w:val="es-BO"/>
        </w:rPr>
        <w:t xml:space="preserve"> </w:t>
      </w:r>
      <w:proofErr w:type="gramStart"/>
      <w:r w:rsidRPr="0071746F">
        <w:rPr>
          <w:lang w:val="es-BO"/>
        </w:rPr>
        <w:t>Bustos</w:t>
      </w:r>
      <w:proofErr w:type="gramEnd"/>
      <w:r w:rsidRPr="0071746F">
        <w:rPr>
          <w:lang w:val="es-BO"/>
        </w:rPr>
        <w:t>, “Los fundamentos teológicos”, 16.</w:t>
      </w:r>
    </w:p>
    <w:p w14:paraId="03032D4A" w14:textId="77777777" w:rsidR="0071746F" w:rsidRDefault="0071746F" w:rsidP="0071746F">
      <w:pPr>
        <w:spacing w:after="240"/>
        <w:ind w:left="720" w:hanging="720"/>
        <w:rPr>
          <w:lang w:val="es-MX"/>
        </w:rPr>
      </w:pPr>
      <w:r>
        <w:rPr>
          <w:b/>
          <w:lang w:val="es-MX"/>
        </w:rPr>
        <w:lastRenderedPageBreak/>
        <w:t>B-</w:t>
      </w:r>
      <w:r>
        <w:rPr>
          <w:lang w:val="es-MX"/>
        </w:rPr>
        <w:t>Bustos Bucio, Miqueas. ‟Los fundamentos teológicos de la adoración”. Presentada en el Simposio de Alabanza. México, D.F. 12 de diciembre de 1998.</w:t>
      </w:r>
    </w:p>
    <w:p w14:paraId="2BED2442" w14:textId="77777777" w:rsidR="0071746F" w:rsidRDefault="0071746F" w:rsidP="0071746F">
      <w:pPr>
        <w:spacing w:after="240"/>
        <w:contextualSpacing/>
        <w:rPr>
          <w:lang w:val="es-MX"/>
        </w:rPr>
      </w:pPr>
    </w:p>
    <w:p w14:paraId="4394D08B" w14:textId="77777777" w:rsidR="0071746F" w:rsidRDefault="0071746F" w:rsidP="0071746F">
      <w:pPr>
        <w:spacing w:after="120"/>
        <w:rPr>
          <w:lang w:val="es-MX"/>
        </w:rPr>
      </w:pPr>
      <w:r>
        <w:rPr>
          <w:b/>
          <w:lang w:val="es-MX"/>
        </w:rPr>
        <w:t>N</w:t>
      </w:r>
      <w:r>
        <w:rPr>
          <w:lang w:val="es-MX"/>
        </w:rPr>
        <w:t>-</w:t>
      </w:r>
      <w:r>
        <w:rPr>
          <w:lang w:val="es-MX"/>
        </w:rPr>
        <w:tab/>
      </w:r>
      <w:r>
        <w:rPr>
          <w:vertAlign w:val="superscript"/>
          <w:lang w:val="es-MX"/>
        </w:rPr>
        <w:t>28</w:t>
      </w:r>
      <w:r>
        <w:rPr>
          <w:lang w:val="es-MX"/>
        </w:rPr>
        <w:t xml:space="preserve"> Donna Carol Bustos, “El perfil del apóstol”. En </w:t>
      </w:r>
      <w:r>
        <w:rPr>
          <w:i/>
          <w:lang w:val="es-MX"/>
        </w:rPr>
        <w:t>Nuestra respuesta a la enseñanza de las redes apostólicas</w:t>
      </w:r>
      <w:r>
        <w:rPr>
          <w:lang w:val="es-MX"/>
        </w:rPr>
        <w:t>. Editado por el Distrito Sur de El Concilio Nacional de las Asambleas de Dios, A.R., 6-8.</w:t>
      </w:r>
    </w:p>
    <w:p w14:paraId="3F1149CD" w14:textId="77777777" w:rsidR="0071746F" w:rsidRDefault="0071746F" w:rsidP="0071746F">
      <w:pPr>
        <w:spacing w:after="120"/>
        <w:rPr>
          <w:lang w:val="es-BO"/>
        </w:rPr>
      </w:pPr>
      <w:r w:rsidRPr="0071746F">
        <w:rPr>
          <w:lang w:val="es-BO"/>
        </w:rPr>
        <w:tab/>
      </w:r>
      <w:r w:rsidRPr="0071746F">
        <w:rPr>
          <w:u w:val="single"/>
          <w:lang w:val="es-BO"/>
        </w:rPr>
        <w:t>Notas sucesivas:</w:t>
      </w:r>
    </w:p>
    <w:p w14:paraId="15490721" w14:textId="77777777" w:rsidR="0071746F" w:rsidRPr="0071746F" w:rsidRDefault="0071746F" w:rsidP="0071746F">
      <w:pPr>
        <w:spacing w:after="240"/>
        <w:rPr>
          <w:lang w:val="es-BO"/>
        </w:rPr>
      </w:pPr>
      <w:r w:rsidRPr="0071746F">
        <w:rPr>
          <w:vertAlign w:val="superscript"/>
          <w:lang w:val="es-BO"/>
        </w:rPr>
        <w:tab/>
        <w:t>29</w:t>
      </w:r>
      <w:r w:rsidRPr="0071746F">
        <w:rPr>
          <w:lang w:val="es-BO"/>
        </w:rPr>
        <w:t xml:space="preserve"> </w:t>
      </w:r>
      <w:proofErr w:type="gramStart"/>
      <w:r w:rsidRPr="0071746F">
        <w:rPr>
          <w:lang w:val="es-BO"/>
        </w:rPr>
        <w:t>Bustos</w:t>
      </w:r>
      <w:proofErr w:type="gramEnd"/>
      <w:r w:rsidRPr="0071746F">
        <w:rPr>
          <w:lang w:val="es-BO"/>
        </w:rPr>
        <w:t>, “El perfil del apóstol”, 6.</w:t>
      </w:r>
    </w:p>
    <w:p w14:paraId="2DA345AC" w14:textId="77777777" w:rsidR="0071746F" w:rsidRDefault="0071746F" w:rsidP="0071746F">
      <w:pPr>
        <w:spacing w:after="240"/>
        <w:ind w:left="720" w:hanging="720"/>
        <w:rPr>
          <w:lang w:val="es-MX"/>
        </w:rPr>
      </w:pPr>
      <w:r>
        <w:rPr>
          <w:b/>
          <w:lang w:val="es-MX"/>
        </w:rPr>
        <w:t>B</w:t>
      </w:r>
      <w:r>
        <w:rPr>
          <w:lang w:val="es-MX"/>
        </w:rPr>
        <w:t xml:space="preserve">-Bustos, Donna Carol. “El perfil del apóstol”. En </w:t>
      </w:r>
      <w:r>
        <w:rPr>
          <w:i/>
          <w:lang w:val="es-MX"/>
        </w:rPr>
        <w:t>Nuestra respuesta a la enseñanza de las redes apostólicas</w:t>
      </w:r>
      <w:r>
        <w:rPr>
          <w:lang w:val="es-MX"/>
        </w:rPr>
        <w:t>. Editado por el Distrito Sur de El Concilio Nacional de las Asambleas de Dios, A.R., 6-8.</w:t>
      </w:r>
    </w:p>
    <w:p w14:paraId="6BB4924D" w14:textId="77777777" w:rsidR="0071746F" w:rsidRDefault="0071746F" w:rsidP="0071746F">
      <w:pPr>
        <w:spacing w:after="120"/>
        <w:contextualSpacing/>
        <w:rPr>
          <w:lang w:val="es-MX"/>
        </w:rPr>
      </w:pPr>
    </w:p>
    <w:p w14:paraId="095D845E" w14:textId="77777777" w:rsidR="0071746F" w:rsidRDefault="0071746F" w:rsidP="0071746F">
      <w:pPr>
        <w:spacing w:after="120"/>
        <w:rPr>
          <w:lang w:val="es-MX"/>
        </w:rPr>
      </w:pPr>
      <w:r>
        <w:rPr>
          <w:b/>
          <w:lang w:val="es-MX"/>
        </w:rPr>
        <w:t>N-</w:t>
      </w:r>
      <w:r>
        <w:rPr>
          <w:b/>
          <w:lang w:val="es-MX"/>
        </w:rPr>
        <w:tab/>
      </w:r>
      <w:r>
        <w:rPr>
          <w:vertAlign w:val="superscript"/>
          <w:lang w:val="es-MX"/>
        </w:rPr>
        <w:t>30</w:t>
      </w:r>
      <w:r>
        <w:rPr>
          <w:b/>
          <w:lang w:val="es-MX"/>
        </w:rPr>
        <w:t xml:space="preserve"> </w:t>
      </w:r>
      <w:r>
        <w:rPr>
          <w:lang w:val="es-MX"/>
        </w:rPr>
        <w:t>Rebeca Montemayor de Ulloa, “La misión de la mujer cristiana: un enfoque bíblico-teológico”. Una ponencia presentada en la Primera Consulta sobre la Participación de la Mujer en la Iglesia y la Sociedad (México, D.F.: mayo 4-6, 1989), 4.</w:t>
      </w:r>
    </w:p>
    <w:p w14:paraId="63ABCF4E" w14:textId="77777777" w:rsidR="0071746F" w:rsidRDefault="0071746F" w:rsidP="0071746F">
      <w:pPr>
        <w:spacing w:after="120"/>
        <w:rPr>
          <w:lang w:val="es-BO"/>
        </w:rPr>
      </w:pPr>
      <w:r w:rsidRPr="0071746F">
        <w:rPr>
          <w:lang w:val="es-BO"/>
        </w:rPr>
        <w:tab/>
      </w:r>
      <w:r w:rsidRPr="0071746F">
        <w:rPr>
          <w:u w:val="single"/>
          <w:lang w:val="es-BO"/>
        </w:rPr>
        <w:t>Notas sucesivas:</w:t>
      </w:r>
    </w:p>
    <w:p w14:paraId="513CD646" w14:textId="77777777" w:rsidR="0071746F" w:rsidRPr="0071746F" w:rsidRDefault="0071746F" w:rsidP="0071746F">
      <w:pPr>
        <w:spacing w:after="240"/>
        <w:rPr>
          <w:lang w:val="es-BO"/>
        </w:rPr>
      </w:pPr>
      <w:r w:rsidRPr="0071746F">
        <w:rPr>
          <w:vertAlign w:val="superscript"/>
          <w:lang w:val="es-BO"/>
        </w:rPr>
        <w:tab/>
        <w:t>31</w:t>
      </w:r>
      <w:r w:rsidRPr="0071746F">
        <w:rPr>
          <w:lang w:val="es-BO"/>
        </w:rPr>
        <w:t xml:space="preserve"> Montemayor, “La misión de la mujer”, 4.</w:t>
      </w:r>
    </w:p>
    <w:p w14:paraId="25F52DB2" w14:textId="77777777" w:rsidR="0071746F" w:rsidRDefault="0071746F" w:rsidP="0071746F">
      <w:pPr>
        <w:spacing w:after="240"/>
        <w:ind w:left="720" w:hanging="720"/>
        <w:rPr>
          <w:lang w:val="es-MX"/>
        </w:rPr>
      </w:pPr>
      <w:r>
        <w:rPr>
          <w:b/>
          <w:lang w:val="es-MX"/>
        </w:rPr>
        <w:t>B-</w:t>
      </w:r>
      <w:r>
        <w:rPr>
          <w:lang w:val="es-MX"/>
        </w:rPr>
        <w:t>Montemayor de Ulloa, Rebeca. “La misión de la mujer cristiana: un enfoque bíblico-teológico”. Una ponencia presentada en la Primera Consulta sobre la Participación de la Mujer en la Iglesia y la Sociedad. México, D.F.: mayo 4-6, 1989.</w:t>
      </w:r>
    </w:p>
    <w:p w14:paraId="49E6DF94" w14:textId="77777777" w:rsidR="0071746F" w:rsidRDefault="0071746F" w:rsidP="0071746F">
      <w:pPr>
        <w:spacing w:after="120"/>
        <w:contextualSpacing/>
        <w:rPr>
          <w:lang w:val="es-MX"/>
        </w:rPr>
      </w:pPr>
    </w:p>
    <w:p w14:paraId="391C0968" w14:textId="77777777" w:rsidR="0071746F" w:rsidRDefault="0071746F" w:rsidP="0071746F">
      <w:pPr>
        <w:spacing w:after="240"/>
        <w:rPr>
          <w:b/>
          <w:lang w:val="es-MX"/>
        </w:rPr>
      </w:pPr>
      <w:r>
        <w:rPr>
          <w:b/>
          <w:lang w:val="es-MX"/>
        </w:rPr>
        <w:t>Notas de clase</w:t>
      </w:r>
    </w:p>
    <w:p w14:paraId="03A1B00E" w14:textId="77777777" w:rsidR="0071746F" w:rsidRDefault="0071746F" w:rsidP="0071746F">
      <w:pPr>
        <w:spacing w:after="120"/>
        <w:rPr>
          <w:lang w:val="es-MX"/>
        </w:rPr>
      </w:pPr>
      <w:r>
        <w:rPr>
          <w:b/>
          <w:lang w:val="es-MX"/>
        </w:rPr>
        <w:t>N-</w:t>
      </w:r>
      <w:r>
        <w:rPr>
          <w:b/>
          <w:lang w:val="es-MX"/>
        </w:rPr>
        <w:tab/>
      </w:r>
      <w:r>
        <w:rPr>
          <w:vertAlign w:val="superscript"/>
          <w:lang w:val="es-MX"/>
        </w:rPr>
        <w:t xml:space="preserve">18 </w:t>
      </w:r>
      <w:r>
        <w:rPr>
          <w:lang w:val="es-MX"/>
        </w:rPr>
        <w:t xml:space="preserve">Patricia Estrada de Farías, ‟Cómo ministrar el bautismo con el Espíritu Santo”, curso de </w:t>
      </w:r>
      <w:r>
        <w:rPr>
          <w:i/>
          <w:lang w:val="es-MX"/>
        </w:rPr>
        <w:t>Teología Bíblica del Espíritu Santo</w:t>
      </w:r>
      <w:r>
        <w:rPr>
          <w:lang w:val="es-MX"/>
        </w:rPr>
        <w:t>, Seminario Teológico Anna Sanders (México, D.F., 16 de febrero de 1997), 3.</w:t>
      </w:r>
    </w:p>
    <w:p w14:paraId="6CEBB152" w14:textId="77777777" w:rsidR="0071746F" w:rsidRDefault="0071746F" w:rsidP="0071746F">
      <w:pPr>
        <w:spacing w:after="240"/>
        <w:ind w:left="720" w:hanging="720"/>
        <w:rPr>
          <w:lang w:val="es-MX"/>
        </w:rPr>
      </w:pPr>
      <w:r>
        <w:rPr>
          <w:b/>
          <w:lang w:val="es-MX"/>
        </w:rPr>
        <w:t>B-</w:t>
      </w:r>
      <w:r>
        <w:rPr>
          <w:lang w:val="es-MX"/>
        </w:rPr>
        <w:t xml:space="preserve">Estrada de Farías, Patricia. ‟Cómo ministrar el bautismo con el Espíritu Santo”. Notas impresas del curso de </w:t>
      </w:r>
      <w:r>
        <w:rPr>
          <w:i/>
          <w:lang w:val="es-MX"/>
        </w:rPr>
        <w:t>Teología Bíblica del Espíritu Santo</w:t>
      </w:r>
      <w:r>
        <w:rPr>
          <w:lang w:val="es-MX"/>
        </w:rPr>
        <w:t xml:space="preserve">. Seminario Teológico Anna Sanders, México, D.F. 16 de febrero de 1997. </w:t>
      </w:r>
    </w:p>
    <w:p w14:paraId="28FE8563" w14:textId="77777777" w:rsidR="0071746F" w:rsidRDefault="0071746F" w:rsidP="0071746F">
      <w:pPr>
        <w:spacing w:after="120"/>
        <w:contextualSpacing/>
        <w:rPr>
          <w:rFonts w:eastAsiaTheme="minorHAnsi"/>
          <w:b/>
          <w:bCs/>
          <w:lang w:val="es-MX" w:bidi="ar-SA"/>
        </w:rPr>
      </w:pPr>
    </w:p>
    <w:p w14:paraId="474FDE56" w14:textId="77777777" w:rsidR="0071746F" w:rsidRDefault="0071746F" w:rsidP="0071746F">
      <w:pPr>
        <w:spacing w:after="120"/>
        <w:rPr>
          <w:lang w:val="es-BO"/>
        </w:rPr>
      </w:pPr>
      <w:r>
        <w:rPr>
          <w:b/>
          <w:bCs/>
          <w:lang w:val="es-MX"/>
        </w:rPr>
        <w:t>N-</w:t>
      </w:r>
      <w:r>
        <w:rPr>
          <w:b/>
          <w:bCs/>
          <w:lang w:val="es-MX"/>
        </w:rPr>
        <w:tab/>
      </w:r>
      <w:r w:rsidRPr="0071746F">
        <w:rPr>
          <w:vertAlign w:val="superscript"/>
          <w:lang w:val="es-BO"/>
        </w:rPr>
        <w:t>1</w:t>
      </w:r>
      <w:r w:rsidRPr="0071746F">
        <w:rPr>
          <w:lang w:val="es-BO"/>
        </w:rPr>
        <w:t xml:space="preserve"> Earl Creps, "Renovando al líder espiritual" (apuntes de clase para el curso de </w:t>
      </w:r>
      <w:r w:rsidRPr="0071746F">
        <w:rPr>
          <w:i/>
          <w:iCs/>
          <w:lang w:val="es-BO"/>
        </w:rPr>
        <w:t>Formación espiritual</w:t>
      </w:r>
      <w:r w:rsidRPr="0071746F">
        <w:rPr>
          <w:lang w:val="es-BO"/>
        </w:rPr>
        <w:t xml:space="preserve"> en el Seminario Teológico de las Asambleas de Dios, Springfield, MO, 7 de febrero de 2008), 41.</w:t>
      </w:r>
    </w:p>
    <w:p w14:paraId="5E116BFF" w14:textId="77777777" w:rsidR="0071746F" w:rsidRPr="0071746F" w:rsidRDefault="0071746F" w:rsidP="0071746F">
      <w:pPr>
        <w:spacing w:after="120"/>
        <w:rPr>
          <w:lang w:val="es-BO"/>
        </w:rPr>
      </w:pPr>
      <w:r w:rsidRPr="0071746F">
        <w:rPr>
          <w:lang w:val="es-BO"/>
        </w:rPr>
        <w:tab/>
      </w:r>
      <w:r w:rsidRPr="0071746F">
        <w:rPr>
          <w:u w:val="single"/>
          <w:lang w:val="es-BO"/>
        </w:rPr>
        <w:t>Notas sucesivas:</w:t>
      </w:r>
    </w:p>
    <w:p w14:paraId="5D68FEE9" w14:textId="77777777" w:rsidR="0071746F" w:rsidRPr="0071746F" w:rsidRDefault="0071746F" w:rsidP="0071746F">
      <w:pPr>
        <w:spacing w:after="240"/>
        <w:rPr>
          <w:lang w:val="es-BO"/>
        </w:rPr>
      </w:pPr>
      <w:r w:rsidRPr="0071746F">
        <w:rPr>
          <w:vertAlign w:val="superscript"/>
          <w:lang w:val="es-BO"/>
        </w:rPr>
        <w:tab/>
        <w:t>6</w:t>
      </w:r>
      <w:r w:rsidRPr="0071746F">
        <w:rPr>
          <w:lang w:val="es-BO"/>
        </w:rPr>
        <w:t xml:space="preserve"> </w:t>
      </w:r>
      <w:proofErr w:type="gramStart"/>
      <w:r w:rsidRPr="0071746F">
        <w:rPr>
          <w:lang w:val="es-BO"/>
        </w:rPr>
        <w:t>Creps</w:t>
      </w:r>
      <w:proofErr w:type="gramEnd"/>
      <w:r w:rsidRPr="0071746F">
        <w:rPr>
          <w:lang w:val="es-BO"/>
        </w:rPr>
        <w:t>, “Renovando al líder”, 3.</w:t>
      </w:r>
    </w:p>
    <w:p w14:paraId="2008125A" w14:textId="77777777" w:rsidR="0071746F" w:rsidRPr="0071746F" w:rsidRDefault="0071746F" w:rsidP="0071746F">
      <w:pPr>
        <w:spacing w:after="120"/>
        <w:ind w:left="720" w:hanging="720"/>
        <w:rPr>
          <w:rFonts w:eastAsiaTheme="minorHAnsi"/>
          <w:lang w:val="es-BO" w:bidi="ar-SA"/>
        </w:rPr>
      </w:pPr>
      <w:r w:rsidRPr="0071746F">
        <w:rPr>
          <w:b/>
          <w:bCs/>
          <w:lang w:val="es-BO"/>
        </w:rPr>
        <w:lastRenderedPageBreak/>
        <w:t>B</w:t>
      </w:r>
      <w:r w:rsidRPr="0071746F">
        <w:rPr>
          <w:lang w:val="es-BO"/>
        </w:rPr>
        <w:t xml:space="preserve">-Creps, Earl. “Renovando al Líder Espiritual”. Apuntes de clase para el curso de </w:t>
      </w:r>
      <w:r w:rsidRPr="0071746F">
        <w:rPr>
          <w:i/>
          <w:iCs/>
          <w:lang w:val="es-BO"/>
        </w:rPr>
        <w:t>Formación espiritual</w:t>
      </w:r>
      <w:r w:rsidRPr="0071746F">
        <w:rPr>
          <w:lang w:val="es-BO"/>
        </w:rPr>
        <w:t xml:space="preserve"> en las Asambleas de Seminario Teológico de Dios, Springfield, MO, 7 de febrero de 2008.</w:t>
      </w:r>
    </w:p>
    <w:p w14:paraId="70B4DB23" w14:textId="77777777" w:rsidR="0071746F" w:rsidRPr="0071746F" w:rsidRDefault="0071746F" w:rsidP="0071746F">
      <w:pPr>
        <w:spacing w:after="240"/>
        <w:contextualSpacing/>
        <w:rPr>
          <w:lang w:val="es-BO"/>
        </w:rPr>
      </w:pPr>
    </w:p>
    <w:p w14:paraId="6547C2C0" w14:textId="77777777" w:rsidR="0071746F" w:rsidRPr="0071746F" w:rsidRDefault="0071746F" w:rsidP="0071746F">
      <w:pPr>
        <w:spacing w:after="120"/>
        <w:rPr>
          <w:lang w:val="es-BO"/>
        </w:rPr>
      </w:pPr>
      <w:r>
        <w:rPr>
          <w:b/>
          <w:lang w:val="es-ES"/>
        </w:rPr>
        <w:t>N</w:t>
      </w:r>
      <w:r>
        <w:rPr>
          <w:lang w:val="es-ES"/>
        </w:rPr>
        <w:t>-</w:t>
      </w:r>
      <w:r>
        <w:rPr>
          <w:lang w:val="es-ES"/>
        </w:rPr>
        <w:tab/>
      </w:r>
      <w:r>
        <w:rPr>
          <w:vertAlign w:val="superscript"/>
          <w:lang w:val="es-ES"/>
        </w:rPr>
        <w:t>19</w:t>
      </w:r>
      <w:r>
        <w:rPr>
          <w:lang w:val="es-ES"/>
        </w:rPr>
        <w:t xml:space="preserve"> </w:t>
      </w:r>
      <w:proofErr w:type="spellStart"/>
      <w:r>
        <w:rPr>
          <w:lang w:val="es-ES"/>
        </w:rPr>
        <w:t>Deyssy</w:t>
      </w:r>
      <w:proofErr w:type="spellEnd"/>
      <w:r>
        <w:rPr>
          <w:lang w:val="es-ES"/>
        </w:rPr>
        <w:t xml:space="preserve"> Jael de la Luz García, “Las mujeres en el pentecostalismo mexicano, apuntes para la historia (Las pioneras, 1910-1948)”. </w:t>
      </w:r>
      <w:hyperlink r:id="rId8" w:history="1">
        <w:r w:rsidRPr="0071746F">
          <w:rPr>
            <w:rStyle w:val="Hipervnculo"/>
            <w:color w:val="0000FF"/>
            <w:lang w:val="es-BO"/>
          </w:rPr>
          <w:t>http://www.editoraufjf.com.br/revista/index.php/locus/article/viewFile/1683/1177</w:t>
        </w:r>
      </w:hyperlink>
      <w:r w:rsidRPr="0071746F">
        <w:rPr>
          <w:color w:val="0000FF"/>
          <w:u w:val="single"/>
          <w:lang w:val="es-BO"/>
        </w:rPr>
        <w:t xml:space="preserve"> </w:t>
      </w:r>
      <w:r w:rsidRPr="0071746F">
        <w:rPr>
          <w:color w:val="000000"/>
          <w:lang w:val="es-BO"/>
        </w:rPr>
        <w:t>[consultado 4 de septiembre de 2012].</w:t>
      </w:r>
      <w:r w:rsidRPr="0071746F">
        <w:rPr>
          <w:lang w:val="es-BO"/>
        </w:rPr>
        <w:t xml:space="preserve"> </w:t>
      </w:r>
    </w:p>
    <w:p w14:paraId="0D073577" w14:textId="77777777" w:rsidR="0071746F" w:rsidRPr="0071746F" w:rsidRDefault="0071746F" w:rsidP="0071746F">
      <w:pPr>
        <w:spacing w:after="120"/>
        <w:rPr>
          <w:lang w:val="es-BO"/>
        </w:rPr>
      </w:pPr>
      <w:r w:rsidRPr="0071746F">
        <w:rPr>
          <w:lang w:val="es-BO"/>
        </w:rPr>
        <w:tab/>
      </w:r>
      <w:r w:rsidRPr="0071746F">
        <w:rPr>
          <w:u w:val="single"/>
          <w:lang w:val="es-BO"/>
        </w:rPr>
        <w:t>Notas sucesivas:</w:t>
      </w:r>
    </w:p>
    <w:p w14:paraId="689AD76A" w14:textId="77777777" w:rsidR="0071746F" w:rsidRPr="0071746F" w:rsidRDefault="0071746F" w:rsidP="0071746F">
      <w:pPr>
        <w:spacing w:after="240"/>
        <w:rPr>
          <w:lang w:val="es-BO"/>
        </w:rPr>
      </w:pPr>
      <w:r w:rsidRPr="0071746F">
        <w:rPr>
          <w:vertAlign w:val="superscript"/>
          <w:lang w:val="es-BO"/>
        </w:rPr>
        <w:tab/>
        <w:t>31</w:t>
      </w:r>
      <w:r w:rsidRPr="0071746F">
        <w:rPr>
          <w:lang w:val="es-BO"/>
        </w:rPr>
        <w:t xml:space="preserve"> de la Luz, “Las mujeres”, </w:t>
      </w:r>
      <w:proofErr w:type="spellStart"/>
      <w:r w:rsidRPr="0071746F">
        <w:rPr>
          <w:lang w:val="es-BO"/>
        </w:rPr>
        <w:t>s.p.</w:t>
      </w:r>
      <w:proofErr w:type="spellEnd"/>
    </w:p>
    <w:p w14:paraId="1746FEC3" w14:textId="77777777" w:rsidR="0071746F" w:rsidRDefault="0071746F" w:rsidP="0071746F">
      <w:pPr>
        <w:spacing w:after="240"/>
        <w:ind w:left="720" w:hanging="720"/>
        <w:rPr>
          <w:color w:val="000000"/>
          <w:lang w:val="es-MX"/>
        </w:rPr>
      </w:pPr>
      <w:r>
        <w:rPr>
          <w:b/>
          <w:lang w:val="es-ES"/>
        </w:rPr>
        <w:t>B</w:t>
      </w:r>
      <w:r>
        <w:rPr>
          <w:lang w:val="es-ES"/>
        </w:rPr>
        <w:t xml:space="preserve">-de la Luz García, </w:t>
      </w:r>
      <w:proofErr w:type="spellStart"/>
      <w:r>
        <w:rPr>
          <w:lang w:val="es-ES"/>
        </w:rPr>
        <w:t>Deyssy</w:t>
      </w:r>
      <w:proofErr w:type="spellEnd"/>
      <w:r>
        <w:rPr>
          <w:lang w:val="es-ES"/>
        </w:rPr>
        <w:t xml:space="preserve"> Jael. “Las mujeres en el pentecostalismo mexicano, apuntes para la historia (Las pioneras, 1910-1948)”. </w:t>
      </w:r>
      <w:hyperlink r:id="rId9" w:history="1">
        <w:r>
          <w:rPr>
            <w:rStyle w:val="Hipervnculo"/>
            <w:color w:val="0000FF"/>
            <w:lang w:val="es-ES"/>
          </w:rPr>
          <w:t>http://www.editoraufjf.com.br/revista/index.php/locus/article/viewFile/1683/1177</w:t>
        </w:r>
      </w:hyperlink>
      <w:r>
        <w:rPr>
          <w:color w:val="0000FF"/>
          <w:u w:val="single"/>
          <w:lang w:val="es-ES"/>
        </w:rPr>
        <w:t xml:space="preserve"> </w:t>
      </w:r>
      <w:r>
        <w:rPr>
          <w:color w:val="000000"/>
          <w:lang w:val="es-ES"/>
        </w:rPr>
        <w:t>[ consultado 4 de septiembre de 2012].</w:t>
      </w:r>
    </w:p>
    <w:p w14:paraId="19A83EFB" w14:textId="77777777" w:rsidR="0071746F" w:rsidRDefault="0071746F" w:rsidP="0071746F">
      <w:pPr>
        <w:spacing w:after="240"/>
        <w:contextualSpacing/>
        <w:rPr>
          <w:color w:val="000000"/>
          <w:lang w:val="es-MX"/>
        </w:rPr>
      </w:pPr>
    </w:p>
    <w:p w14:paraId="6684E93D" w14:textId="77777777" w:rsidR="0071746F" w:rsidRDefault="0071746F" w:rsidP="0071746F">
      <w:pPr>
        <w:spacing w:after="120"/>
        <w:rPr>
          <w:color w:val="000000"/>
          <w:lang w:val="es-ES"/>
        </w:rPr>
      </w:pPr>
      <w:r>
        <w:rPr>
          <w:b/>
          <w:color w:val="000000"/>
          <w:lang w:val="es-ES"/>
        </w:rPr>
        <w:t>N</w:t>
      </w:r>
      <w:r>
        <w:rPr>
          <w:color w:val="000000"/>
          <w:lang w:val="es-ES"/>
        </w:rPr>
        <w:t>-</w:t>
      </w:r>
      <w:r>
        <w:rPr>
          <w:color w:val="000000"/>
          <w:lang w:val="es-ES"/>
        </w:rPr>
        <w:tab/>
      </w:r>
      <w:r>
        <w:rPr>
          <w:color w:val="000000"/>
          <w:vertAlign w:val="superscript"/>
          <w:lang w:val="es-ES"/>
        </w:rPr>
        <w:t>32</w:t>
      </w:r>
      <w:r>
        <w:rPr>
          <w:color w:val="000000"/>
          <w:lang w:val="es-ES"/>
        </w:rPr>
        <w:t xml:space="preserve"> Samuel </w:t>
      </w:r>
      <w:proofErr w:type="spellStart"/>
      <w:r>
        <w:rPr>
          <w:color w:val="000000"/>
          <w:lang w:val="es-ES"/>
        </w:rPr>
        <w:t>Lascarí</w:t>
      </w:r>
      <w:proofErr w:type="spellEnd"/>
      <w:r>
        <w:rPr>
          <w:color w:val="000000"/>
          <w:lang w:val="es-ES"/>
        </w:rPr>
        <w:t xml:space="preserve"> Ramos, “La Iglesia pentecostal en la Ciudad de México”. </w:t>
      </w:r>
      <w:r>
        <w:rPr>
          <w:i/>
          <w:color w:val="000000"/>
          <w:lang w:val="es-ES"/>
        </w:rPr>
        <w:t>Reseña histórica, visión evangélica al comienzo del siglo XXI: la gran ciudad de México</w:t>
      </w:r>
      <w:r>
        <w:rPr>
          <w:color w:val="000000"/>
          <w:lang w:val="es-ES"/>
        </w:rPr>
        <w:t>, documento 4 (México, D.F.: Liga del Sembrador–Sociedad Bíblica Internacional–Visión Evangélica Latinoamericana, 1993), 18.</w:t>
      </w:r>
    </w:p>
    <w:p w14:paraId="13F4C2FF" w14:textId="77777777" w:rsidR="0071746F" w:rsidRDefault="0071746F" w:rsidP="0071746F">
      <w:pPr>
        <w:spacing w:after="120"/>
        <w:rPr>
          <w:lang w:val="es-BO"/>
        </w:rPr>
      </w:pPr>
      <w:r w:rsidRPr="0071746F">
        <w:rPr>
          <w:lang w:val="es-BO"/>
        </w:rPr>
        <w:tab/>
      </w:r>
      <w:r w:rsidRPr="0071746F">
        <w:rPr>
          <w:u w:val="single"/>
          <w:lang w:val="es-BO"/>
        </w:rPr>
        <w:t>Notas sucesivas:</w:t>
      </w:r>
    </w:p>
    <w:p w14:paraId="2FE97173" w14:textId="77777777" w:rsidR="0071746F" w:rsidRPr="0071746F" w:rsidRDefault="0071746F" w:rsidP="0071746F">
      <w:pPr>
        <w:spacing w:after="240"/>
        <w:rPr>
          <w:lang w:val="es-BO"/>
        </w:rPr>
      </w:pPr>
      <w:r w:rsidRPr="0071746F">
        <w:rPr>
          <w:vertAlign w:val="superscript"/>
          <w:lang w:val="es-BO"/>
        </w:rPr>
        <w:tab/>
        <w:t>33</w:t>
      </w:r>
      <w:r w:rsidRPr="0071746F">
        <w:rPr>
          <w:lang w:val="es-BO"/>
        </w:rPr>
        <w:t xml:space="preserve"> </w:t>
      </w:r>
      <w:proofErr w:type="spellStart"/>
      <w:r w:rsidRPr="0071746F">
        <w:rPr>
          <w:lang w:val="es-BO"/>
        </w:rPr>
        <w:t>Lascari</w:t>
      </w:r>
      <w:proofErr w:type="spellEnd"/>
      <w:r w:rsidRPr="0071746F">
        <w:rPr>
          <w:lang w:val="es-BO"/>
        </w:rPr>
        <w:t>, “La Iglesia pentecostal”, 18.</w:t>
      </w:r>
    </w:p>
    <w:p w14:paraId="29B22730" w14:textId="77777777" w:rsidR="0071746F" w:rsidRDefault="0071746F" w:rsidP="0071746F">
      <w:pPr>
        <w:spacing w:after="240"/>
        <w:ind w:left="720" w:hanging="720"/>
        <w:rPr>
          <w:color w:val="000000"/>
          <w:lang w:val="es-ES"/>
        </w:rPr>
      </w:pPr>
      <w:r>
        <w:rPr>
          <w:b/>
          <w:color w:val="000000"/>
          <w:lang w:val="es-ES"/>
        </w:rPr>
        <w:t>B</w:t>
      </w:r>
      <w:r>
        <w:rPr>
          <w:color w:val="000000"/>
          <w:lang w:val="es-ES"/>
        </w:rPr>
        <w:t>-</w:t>
      </w:r>
      <w:proofErr w:type="spellStart"/>
      <w:r>
        <w:rPr>
          <w:color w:val="000000"/>
          <w:lang w:val="es-ES"/>
        </w:rPr>
        <w:t>Lascarí</w:t>
      </w:r>
      <w:proofErr w:type="spellEnd"/>
      <w:r>
        <w:rPr>
          <w:color w:val="000000"/>
          <w:lang w:val="es-ES"/>
        </w:rPr>
        <w:t xml:space="preserve"> Ramos, Samuel. “La Iglesia pentecostal en la Ciudad de México”. </w:t>
      </w:r>
      <w:r>
        <w:rPr>
          <w:i/>
          <w:color w:val="000000"/>
          <w:lang w:val="es-ES"/>
        </w:rPr>
        <w:t>Reseña histórica, visión evangélica al comienzo del siglo XXI: la gran ciudad de México</w:t>
      </w:r>
      <w:r>
        <w:rPr>
          <w:color w:val="000000"/>
          <w:lang w:val="es-ES"/>
        </w:rPr>
        <w:t>, documento 4, México, D.F.: Liga del Sembrador–Sociedad Bíblica Internacional–Visión Evangélica Latinoamericana, 1993.</w:t>
      </w:r>
    </w:p>
    <w:p w14:paraId="3296312F" w14:textId="77777777" w:rsidR="0071746F" w:rsidRDefault="0071746F" w:rsidP="0071746F">
      <w:pPr>
        <w:spacing w:after="240"/>
        <w:contextualSpacing/>
        <w:rPr>
          <w:color w:val="000000"/>
          <w:lang w:val="es-ES"/>
        </w:rPr>
      </w:pPr>
    </w:p>
    <w:p w14:paraId="46E99C42" w14:textId="77777777" w:rsidR="0071746F" w:rsidRDefault="0071746F" w:rsidP="0071746F">
      <w:pPr>
        <w:spacing w:after="240"/>
        <w:rPr>
          <w:b/>
          <w:color w:val="000000"/>
          <w:lang w:val="es-MX"/>
        </w:rPr>
      </w:pPr>
      <w:r>
        <w:rPr>
          <w:b/>
          <w:color w:val="000000"/>
          <w:lang w:val="es-MX"/>
        </w:rPr>
        <w:t>Reseñas críticas de libros o artículos</w:t>
      </w:r>
    </w:p>
    <w:p w14:paraId="0B1C750F" w14:textId="77777777" w:rsidR="0071746F" w:rsidRDefault="0071746F" w:rsidP="0071746F">
      <w:pPr>
        <w:spacing w:after="240"/>
        <w:rPr>
          <w:bCs/>
          <w:color w:val="000000"/>
          <w:lang w:val="es-MX"/>
        </w:rPr>
      </w:pPr>
      <w:r>
        <w:rPr>
          <w:b/>
          <w:color w:val="000000"/>
          <w:lang w:val="es-MX"/>
        </w:rPr>
        <w:t>N</w:t>
      </w:r>
      <w:r>
        <w:rPr>
          <w:bCs/>
          <w:color w:val="000000"/>
          <w:lang w:val="es-MX"/>
        </w:rPr>
        <w:t>–</w:t>
      </w:r>
      <w:r>
        <w:rPr>
          <w:bCs/>
          <w:color w:val="000000"/>
          <w:lang w:val="es-MX"/>
        </w:rPr>
        <w:tab/>
      </w:r>
      <w:r>
        <w:rPr>
          <w:bCs/>
          <w:color w:val="000000"/>
          <w:vertAlign w:val="superscript"/>
          <w:lang w:val="es-MX"/>
        </w:rPr>
        <w:t>13</w:t>
      </w:r>
      <w:r>
        <w:rPr>
          <w:bCs/>
          <w:color w:val="000000"/>
          <w:lang w:val="es-MX"/>
        </w:rPr>
        <w:t xml:space="preserve"> Bernardo </w:t>
      </w:r>
      <w:proofErr w:type="spellStart"/>
      <w:r>
        <w:rPr>
          <w:bCs/>
          <w:color w:val="000000"/>
          <w:lang w:val="es-MX"/>
        </w:rPr>
        <w:t>Stamateas</w:t>
      </w:r>
      <w:proofErr w:type="spellEnd"/>
      <w:r>
        <w:rPr>
          <w:bCs/>
          <w:color w:val="000000"/>
          <w:lang w:val="es-MX"/>
        </w:rPr>
        <w:t>, “</w:t>
      </w:r>
      <w:proofErr w:type="spellStart"/>
      <w:r>
        <w:rPr>
          <w:bCs/>
          <w:color w:val="000000"/>
          <w:lang w:val="es-MX"/>
        </w:rPr>
        <w:t>Aconsejamiento</w:t>
      </w:r>
      <w:proofErr w:type="spellEnd"/>
      <w:r>
        <w:rPr>
          <w:bCs/>
          <w:color w:val="000000"/>
          <w:lang w:val="es-MX"/>
        </w:rPr>
        <w:t xml:space="preserve"> pastoral que observó Favio Hernando”, reseña de </w:t>
      </w:r>
      <w:proofErr w:type="spellStart"/>
      <w:r>
        <w:rPr>
          <w:bCs/>
          <w:color w:val="000000"/>
          <w:lang w:val="es-MX"/>
        </w:rPr>
        <w:t>Aconsejamiento</w:t>
      </w:r>
      <w:proofErr w:type="spellEnd"/>
      <w:r>
        <w:rPr>
          <w:bCs/>
          <w:color w:val="000000"/>
          <w:lang w:val="es-MX"/>
        </w:rPr>
        <w:t xml:space="preserve"> pastoral, de Favio Hernando, Asesoramiento de Familia, Módulo V (Cochabamba, Bolivia: Facultad de Teología, 2018): 4.</w:t>
      </w:r>
    </w:p>
    <w:p w14:paraId="5DC37532" w14:textId="77777777" w:rsidR="0071746F" w:rsidRDefault="0071746F" w:rsidP="0071746F">
      <w:pPr>
        <w:spacing w:after="240"/>
        <w:contextualSpacing/>
        <w:rPr>
          <w:bCs/>
          <w:color w:val="000000"/>
          <w:lang w:val="es-MX"/>
        </w:rPr>
      </w:pPr>
      <w:r>
        <w:rPr>
          <w:bCs/>
          <w:color w:val="000000"/>
          <w:lang w:val="es-MX"/>
        </w:rPr>
        <w:tab/>
        <w:t>Notas sucesivas:</w:t>
      </w:r>
    </w:p>
    <w:p w14:paraId="2E73FA93" w14:textId="77777777" w:rsidR="0071746F" w:rsidRDefault="0071746F" w:rsidP="0071746F">
      <w:pPr>
        <w:spacing w:after="240"/>
        <w:rPr>
          <w:bCs/>
          <w:color w:val="000000"/>
          <w:lang w:val="es-MX"/>
        </w:rPr>
      </w:pPr>
      <w:r>
        <w:rPr>
          <w:bCs/>
          <w:color w:val="000000"/>
          <w:lang w:val="es-MX"/>
        </w:rPr>
        <w:tab/>
      </w:r>
      <w:r>
        <w:rPr>
          <w:bCs/>
          <w:color w:val="000000"/>
          <w:vertAlign w:val="superscript"/>
          <w:lang w:val="es-MX"/>
        </w:rPr>
        <w:t>14</w:t>
      </w:r>
      <w:r>
        <w:rPr>
          <w:bCs/>
          <w:color w:val="000000"/>
          <w:lang w:val="es-MX"/>
        </w:rPr>
        <w:t xml:space="preserve"> </w:t>
      </w:r>
      <w:proofErr w:type="spellStart"/>
      <w:r>
        <w:rPr>
          <w:bCs/>
          <w:color w:val="000000"/>
          <w:lang w:val="es-MX"/>
        </w:rPr>
        <w:t>Stamateas</w:t>
      </w:r>
      <w:proofErr w:type="spellEnd"/>
      <w:r>
        <w:rPr>
          <w:bCs/>
          <w:color w:val="000000"/>
          <w:lang w:val="es-MX"/>
        </w:rPr>
        <w:t>, “</w:t>
      </w:r>
      <w:proofErr w:type="spellStart"/>
      <w:r>
        <w:rPr>
          <w:bCs/>
          <w:color w:val="000000"/>
          <w:lang w:val="es-MX"/>
        </w:rPr>
        <w:t>Aconsejamiento</w:t>
      </w:r>
      <w:proofErr w:type="spellEnd"/>
      <w:r>
        <w:rPr>
          <w:bCs/>
          <w:color w:val="000000"/>
          <w:lang w:val="es-MX"/>
        </w:rPr>
        <w:t xml:space="preserve"> pastoral”, 4.</w:t>
      </w:r>
    </w:p>
    <w:p w14:paraId="32609319" w14:textId="77777777" w:rsidR="0071746F" w:rsidRDefault="0071746F" w:rsidP="0071746F">
      <w:pPr>
        <w:spacing w:after="240"/>
        <w:ind w:left="720" w:hanging="720"/>
        <w:rPr>
          <w:bCs/>
          <w:color w:val="000000"/>
          <w:lang w:val="es-MX"/>
        </w:rPr>
      </w:pPr>
      <w:r>
        <w:rPr>
          <w:b/>
          <w:color w:val="000000"/>
          <w:lang w:val="es-MX"/>
        </w:rPr>
        <w:t>B</w:t>
      </w:r>
      <w:r>
        <w:rPr>
          <w:bCs/>
          <w:color w:val="000000"/>
          <w:lang w:val="es-MX"/>
        </w:rPr>
        <w:t>–</w:t>
      </w:r>
      <w:proofErr w:type="spellStart"/>
      <w:r>
        <w:rPr>
          <w:bCs/>
          <w:color w:val="000000"/>
          <w:lang w:val="es-MX"/>
        </w:rPr>
        <w:t>Stamateas</w:t>
      </w:r>
      <w:proofErr w:type="spellEnd"/>
      <w:r>
        <w:rPr>
          <w:bCs/>
          <w:color w:val="000000"/>
          <w:lang w:val="es-MX"/>
        </w:rPr>
        <w:t>, Bernardo. “</w:t>
      </w:r>
      <w:proofErr w:type="spellStart"/>
      <w:r>
        <w:rPr>
          <w:bCs/>
          <w:color w:val="000000"/>
          <w:lang w:val="es-MX"/>
        </w:rPr>
        <w:t>Aconsejamiento</w:t>
      </w:r>
      <w:proofErr w:type="spellEnd"/>
      <w:r>
        <w:rPr>
          <w:bCs/>
          <w:color w:val="000000"/>
          <w:lang w:val="es-MX"/>
        </w:rPr>
        <w:t xml:space="preserve"> pastoral que observó Favio Hernando”, reseña de </w:t>
      </w:r>
      <w:proofErr w:type="spellStart"/>
      <w:r>
        <w:rPr>
          <w:bCs/>
          <w:color w:val="000000"/>
          <w:lang w:val="es-MX"/>
        </w:rPr>
        <w:t>Aconsejamiento</w:t>
      </w:r>
      <w:proofErr w:type="spellEnd"/>
      <w:r>
        <w:rPr>
          <w:bCs/>
          <w:color w:val="000000"/>
          <w:lang w:val="es-MX"/>
        </w:rPr>
        <w:t xml:space="preserve"> pastoral, de Favio Hernando. Asesoramiento de Familia. Módulo V. Cochabamba, Bolivia: Facultad de Teología, 2018): 4-89.</w:t>
      </w:r>
    </w:p>
    <w:p w14:paraId="3DF7FAAD" w14:textId="77777777" w:rsidR="0071746F" w:rsidRDefault="0071746F" w:rsidP="0071746F">
      <w:pPr>
        <w:spacing w:after="240"/>
        <w:contextualSpacing/>
        <w:rPr>
          <w:b/>
          <w:color w:val="000000"/>
          <w:lang w:val="es-MX"/>
        </w:rPr>
      </w:pPr>
    </w:p>
    <w:p w14:paraId="6D589B75" w14:textId="77777777" w:rsidR="0071746F" w:rsidRDefault="0071746F" w:rsidP="0071746F">
      <w:pPr>
        <w:spacing w:after="240"/>
        <w:rPr>
          <w:b/>
          <w:color w:val="000000"/>
          <w:lang w:val="es-MX"/>
        </w:rPr>
      </w:pPr>
      <w:r>
        <w:rPr>
          <w:b/>
          <w:color w:val="000000"/>
          <w:lang w:val="es-MX"/>
        </w:rPr>
        <w:lastRenderedPageBreak/>
        <w:t>Entrevistas publicadas</w:t>
      </w:r>
    </w:p>
    <w:p w14:paraId="7B50C4D2" w14:textId="77777777" w:rsidR="0071746F" w:rsidRDefault="0071746F" w:rsidP="0071746F">
      <w:pPr>
        <w:spacing w:after="120"/>
        <w:rPr>
          <w:color w:val="000000"/>
          <w:lang w:val="es-MX"/>
        </w:rPr>
      </w:pPr>
      <w:r>
        <w:rPr>
          <w:b/>
          <w:color w:val="000000"/>
          <w:lang w:val="es-MX"/>
        </w:rPr>
        <w:t>N-</w:t>
      </w:r>
      <w:r>
        <w:rPr>
          <w:b/>
          <w:color w:val="000000"/>
          <w:lang w:val="es-MX"/>
        </w:rPr>
        <w:tab/>
      </w:r>
      <w:r>
        <w:rPr>
          <w:color w:val="000000"/>
          <w:vertAlign w:val="superscript"/>
          <w:lang w:val="es-MX"/>
        </w:rPr>
        <w:t xml:space="preserve">14 </w:t>
      </w:r>
      <w:r>
        <w:rPr>
          <w:color w:val="000000"/>
          <w:lang w:val="es-MX"/>
        </w:rPr>
        <w:t>Donna Carol Bustos, “Dios me sorprendió en Pensacola”, entrevista por Gloria Richards (Centro Familiar Cristiano “</w:t>
      </w:r>
      <w:proofErr w:type="spellStart"/>
      <w:r>
        <w:rPr>
          <w:color w:val="000000"/>
          <w:lang w:val="es-MX"/>
        </w:rPr>
        <w:t>Geneseret</w:t>
      </w:r>
      <w:proofErr w:type="spellEnd"/>
      <w:r>
        <w:rPr>
          <w:color w:val="000000"/>
          <w:lang w:val="es-MX"/>
        </w:rPr>
        <w:t xml:space="preserve">”, </w:t>
      </w:r>
      <w:proofErr w:type="spellStart"/>
      <w:r>
        <w:rPr>
          <w:color w:val="000000"/>
          <w:lang w:val="es-MX"/>
        </w:rPr>
        <w:t>Nezahuacoyatl</w:t>
      </w:r>
      <w:proofErr w:type="spellEnd"/>
      <w:r>
        <w:rPr>
          <w:color w:val="000000"/>
          <w:lang w:val="es-MX"/>
        </w:rPr>
        <w:t xml:space="preserve">, Edo. de México, 20 de junio 2001), </w:t>
      </w:r>
      <w:r>
        <w:rPr>
          <w:i/>
          <w:color w:val="000000"/>
          <w:lang w:val="es-MX"/>
        </w:rPr>
        <w:t xml:space="preserve">Extienda el Fuego, </w:t>
      </w:r>
      <w:r>
        <w:rPr>
          <w:color w:val="000000"/>
          <w:lang w:val="es-MX"/>
        </w:rPr>
        <w:t>vol.6, no.1 (agosto 2001): 10, 11.</w:t>
      </w:r>
    </w:p>
    <w:p w14:paraId="649BAD17" w14:textId="77777777" w:rsidR="0071746F" w:rsidRDefault="0071746F" w:rsidP="0071746F">
      <w:pPr>
        <w:spacing w:after="120"/>
        <w:rPr>
          <w:lang w:val="es-BO"/>
        </w:rPr>
      </w:pPr>
      <w:r w:rsidRPr="0071746F">
        <w:rPr>
          <w:lang w:val="es-BO"/>
        </w:rPr>
        <w:tab/>
      </w:r>
      <w:r w:rsidRPr="0071746F">
        <w:rPr>
          <w:u w:val="single"/>
          <w:lang w:val="es-BO"/>
        </w:rPr>
        <w:t>Notas sucesivas:</w:t>
      </w:r>
    </w:p>
    <w:p w14:paraId="434C2E7C" w14:textId="77777777" w:rsidR="0071746F" w:rsidRPr="0071746F" w:rsidRDefault="0071746F" w:rsidP="0071746F">
      <w:pPr>
        <w:spacing w:after="240"/>
        <w:rPr>
          <w:lang w:val="es-BO"/>
        </w:rPr>
      </w:pPr>
      <w:r w:rsidRPr="0071746F">
        <w:rPr>
          <w:vertAlign w:val="superscript"/>
          <w:lang w:val="es-BO"/>
        </w:rPr>
        <w:tab/>
        <w:t>15</w:t>
      </w:r>
      <w:r w:rsidRPr="0071746F">
        <w:rPr>
          <w:lang w:val="es-BO"/>
        </w:rPr>
        <w:t xml:space="preserve"> </w:t>
      </w:r>
      <w:proofErr w:type="gramStart"/>
      <w:r w:rsidRPr="0071746F">
        <w:rPr>
          <w:lang w:val="es-BO"/>
        </w:rPr>
        <w:t>Bustos</w:t>
      </w:r>
      <w:proofErr w:type="gramEnd"/>
      <w:r w:rsidRPr="0071746F">
        <w:rPr>
          <w:lang w:val="es-BO"/>
        </w:rPr>
        <w:t>, “Dios me sorprendió”, 10.</w:t>
      </w:r>
    </w:p>
    <w:p w14:paraId="5CA030CC" w14:textId="77777777" w:rsidR="0071746F" w:rsidRDefault="0071746F" w:rsidP="0071746F">
      <w:pPr>
        <w:spacing w:after="240"/>
        <w:ind w:left="720" w:hanging="720"/>
        <w:rPr>
          <w:b/>
          <w:color w:val="000000"/>
          <w:lang w:val="es-MX"/>
        </w:rPr>
      </w:pPr>
      <w:r>
        <w:rPr>
          <w:b/>
          <w:color w:val="000000"/>
          <w:lang w:val="es-MX"/>
        </w:rPr>
        <w:t>B-</w:t>
      </w:r>
      <w:r>
        <w:rPr>
          <w:color w:val="000000"/>
          <w:lang w:val="es-MX"/>
        </w:rPr>
        <w:t xml:space="preserve">Bustos, Donna Carol. “Dios me sorprendió en Pensacola”. Entrevista por Gloria Richards. (Centro Familiar Cristiano “Genesaret”. </w:t>
      </w:r>
      <w:proofErr w:type="spellStart"/>
      <w:r>
        <w:rPr>
          <w:color w:val="000000"/>
          <w:lang w:val="es-MX"/>
        </w:rPr>
        <w:t>Nezahuacoyatl</w:t>
      </w:r>
      <w:proofErr w:type="spellEnd"/>
      <w:r>
        <w:rPr>
          <w:color w:val="000000"/>
          <w:lang w:val="es-MX"/>
        </w:rPr>
        <w:t>, Edo. de México. 20 de junio 2001).</w:t>
      </w:r>
      <w:r>
        <w:rPr>
          <w:i/>
          <w:color w:val="000000"/>
          <w:lang w:val="es-MX"/>
        </w:rPr>
        <w:t xml:space="preserve"> Extienda el Fuego, </w:t>
      </w:r>
      <w:r>
        <w:rPr>
          <w:color w:val="000000"/>
          <w:lang w:val="es-MX"/>
        </w:rPr>
        <w:t>vol.6, no.1 (agosto 2001): 10, 11.</w:t>
      </w:r>
    </w:p>
    <w:p w14:paraId="087CF594" w14:textId="77777777" w:rsidR="0071746F" w:rsidRDefault="0071746F" w:rsidP="0071746F">
      <w:pPr>
        <w:spacing w:after="240"/>
        <w:contextualSpacing/>
        <w:rPr>
          <w:b/>
          <w:color w:val="000000"/>
          <w:lang w:val="es-MX"/>
        </w:rPr>
      </w:pPr>
    </w:p>
    <w:p w14:paraId="3CE5DEB8" w14:textId="77777777" w:rsidR="0071746F" w:rsidRDefault="0071746F" w:rsidP="0071746F">
      <w:pPr>
        <w:spacing w:after="240"/>
        <w:rPr>
          <w:b/>
          <w:color w:val="000000"/>
          <w:lang w:val="es-MX"/>
        </w:rPr>
      </w:pPr>
      <w:r>
        <w:rPr>
          <w:b/>
          <w:color w:val="000000"/>
          <w:lang w:val="es-MX"/>
        </w:rPr>
        <w:t>Entrevistas no publicadas</w:t>
      </w:r>
    </w:p>
    <w:p w14:paraId="599E1C46" w14:textId="77777777" w:rsidR="0071746F" w:rsidRDefault="0071746F" w:rsidP="0071746F">
      <w:pPr>
        <w:spacing w:after="120"/>
        <w:rPr>
          <w:color w:val="000000"/>
          <w:lang w:val="es-MX"/>
        </w:rPr>
      </w:pPr>
      <w:r>
        <w:rPr>
          <w:b/>
          <w:color w:val="000000"/>
          <w:lang w:val="es-MX"/>
        </w:rPr>
        <w:t>N-</w:t>
      </w:r>
      <w:r>
        <w:rPr>
          <w:b/>
          <w:color w:val="000000"/>
          <w:lang w:val="es-MX"/>
        </w:rPr>
        <w:tab/>
      </w:r>
      <w:r>
        <w:rPr>
          <w:color w:val="000000"/>
          <w:vertAlign w:val="superscript"/>
          <w:lang w:val="es-MX"/>
        </w:rPr>
        <w:t>19</w:t>
      </w:r>
      <w:r>
        <w:rPr>
          <w:color w:val="000000"/>
          <w:lang w:val="es-MX"/>
        </w:rPr>
        <w:t xml:space="preserve"> Donna Carol Bustos, entrevista por Yolanda Díaz Fuentes, 15 de marzo de 1999, “La relación entre el avivamiento y misiones”, transcripción, 7, México, D.F.</w:t>
      </w:r>
    </w:p>
    <w:p w14:paraId="21AF84B2" w14:textId="77777777" w:rsidR="0071746F" w:rsidRDefault="0071746F" w:rsidP="0071746F">
      <w:pPr>
        <w:spacing w:after="120"/>
        <w:rPr>
          <w:lang w:val="es-BO"/>
        </w:rPr>
      </w:pPr>
      <w:r w:rsidRPr="0071746F">
        <w:rPr>
          <w:lang w:val="es-BO"/>
        </w:rPr>
        <w:tab/>
      </w:r>
      <w:r w:rsidRPr="0071746F">
        <w:rPr>
          <w:u w:val="single"/>
          <w:lang w:val="es-BO"/>
        </w:rPr>
        <w:t>Notas sucesivas:</w:t>
      </w:r>
    </w:p>
    <w:p w14:paraId="65825D47" w14:textId="77777777" w:rsidR="0071746F" w:rsidRPr="0071746F" w:rsidRDefault="0071746F" w:rsidP="0071746F">
      <w:pPr>
        <w:spacing w:after="240"/>
        <w:rPr>
          <w:lang w:val="es-BO"/>
        </w:rPr>
      </w:pPr>
      <w:r w:rsidRPr="0071746F">
        <w:rPr>
          <w:vertAlign w:val="superscript"/>
          <w:lang w:val="es-BO"/>
        </w:rPr>
        <w:tab/>
        <w:t>20</w:t>
      </w:r>
      <w:r w:rsidRPr="0071746F">
        <w:rPr>
          <w:lang w:val="es-BO"/>
        </w:rPr>
        <w:t xml:space="preserve"> </w:t>
      </w:r>
      <w:proofErr w:type="gramStart"/>
      <w:r w:rsidRPr="0071746F">
        <w:rPr>
          <w:lang w:val="es-BO"/>
        </w:rPr>
        <w:t>Bustos</w:t>
      </w:r>
      <w:proofErr w:type="gramEnd"/>
      <w:r w:rsidRPr="0071746F">
        <w:rPr>
          <w:lang w:val="es-BO"/>
        </w:rPr>
        <w:t>, “La relación entre avivamiento”.</w:t>
      </w:r>
    </w:p>
    <w:p w14:paraId="55416AF9" w14:textId="77777777" w:rsidR="0071746F" w:rsidRDefault="0071746F" w:rsidP="0071746F">
      <w:pPr>
        <w:spacing w:after="240"/>
        <w:ind w:left="720" w:hanging="720"/>
        <w:rPr>
          <w:color w:val="000000"/>
          <w:lang w:val="es-MX"/>
        </w:rPr>
      </w:pPr>
      <w:r>
        <w:rPr>
          <w:b/>
          <w:color w:val="000000"/>
          <w:lang w:val="es-MX"/>
        </w:rPr>
        <w:t>B</w:t>
      </w:r>
      <w:r>
        <w:rPr>
          <w:color w:val="000000"/>
          <w:lang w:val="es-MX"/>
        </w:rPr>
        <w:t>-Bustos, Donna Carol. Entrevista por Yolanda Díaz Fuentes. 15 de marzo de 1999. ‟La relación entre el avivamiento y misiones”. Transcripción. México, D.F.</w:t>
      </w:r>
    </w:p>
    <w:p w14:paraId="49B1A7CD" w14:textId="77777777" w:rsidR="0071746F" w:rsidRDefault="0071746F" w:rsidP="0071746F">
      <w:pPr>
        <w:spacing w:after="240"/>
        <w:rPr>
          <w:b/>
          <w:color w:val="000000"/>
          <w:lang w:val="es-MX"/>
        </w:rPr>
      </w:pPr>
      <w:r>
        <w:rPr>
          <w:b/>
          <w:color w:val="000000"/>
          <w:lang w:val="es-MX"/>
        </w:rPr>
        <w:t>Memorias</w:t>
      </w:r>
    </w:p>
    <w:p w14:paraId="3F7F390B" w14:textId="77777777" w:rsidR="0071746F" w:rsidRDefault="0071746F" w:rsidP="0071746F">
      <w:pPr>
        <w:spacing w:after="120"/>
        <w:rPr>
          <w:color w:val="000000"/>
          <w:lang w:val="es-ES"/>
        </w:rPr>
      </w:pPr>
      <w:r>
        <w:rPr>
          <w:b/>
          <w:color w:val="000000"/>
          <w:lang w:val="es-ES"/>
        </w:rPr>
        <w:t>N</w:t>
      </w:r>
      <w:r>
        <w:rPr>
          <w:color w:val="000000"/>
          <w:lang w:val="es-ES"/>
        </w:rPr>
        <w:t>-</w:t>
      </w:r>
      <w:r>
        <w:rPr>
          <w:color w:val="000000"/>
          <w:lang w:val="es-ES"/>
        </w:rPr>
        <w:tab/>
      </w:r>
      <w:r>
        <w:rPr>
          <w:color w:val="000000"/>
          <w:vertAlign w:val="superscript"/>
          <w:lang w:val="es-ES"/>
        </w:rPr>
        <w:t>5</w:t>
      </w:r>
      <w:r>
        <w:rPr>
          <w:color w:val="000000"/>
          <w:lang w:val="es-ES"/>
        </w:rPr>
        <w:t xml:space="preserve"> </w:t>
      </w:r>
      <w:proofErr w:type="spellStart"/>
      <w:r>
        <w:rPr>
          <w:color w:val="000000"/>
          <w:lang w:val="es-ES"/>
        </w:rPr>
        <w:t>Eloisa</w:t>
      </w:r>
      <w:proofErr w:type="spellEnd"/>
      <w:r>
        <w:rPr>
          <w:color w:val="000000"/>
          <w:lang w:val="es-ES"/>
        </w:rPr>
        <w:t xml:space="preserve"> Armenta de Orozco, “Lo que oí, lo que </w:t>
      </w:r>
      <w:proofErr w:type="spellStart"/>
      <w:r>
        <w:rPr>
          <w:color w:val="000000"/>
          <w:lang w:val="es-ES"/>
        </w:rPr>
        <w:t>ví</w:t>
      </w:r>
      <w:proofErr w:type="spellEnd"/>
      <w:r>
        <w:rPr>
          <w:color w:val="000000"/>
          <w:lang w:val="es-ES"/>
        </w:rPr>
        <w:t xml:space="preserve">, lo que viví.” Memorias mecanografiadas, no publicadas (México, Distrito Federal. </w:t>
      </w:r>
      <w:proofErr w:type="spellStart"/>
      <w:r>
        <w:rPr>
          <w:color w:val="000000"/>
          <w:lang w:val="es-ES"/>
        </w:rPr>
        <w:t>December</w:t>
      </w:r>
      <w:proofErr w:type="spellEnd"/>
      <w:r>
        <w:rPr>
          <w:color w:val="000000"/>
          <w:lang w:val="es-ES"/>
        </w:rPr>
        <w:t xml:space="preserve"> 16, 2002), 8. </w:t>
      </w:r>
    </w:p>
    <w:p w14:paraId="0EBC1F1C" w14:textId="77777777" w:rsidR="0071746F" w:rsidRDefault="0071746F" w:rsidP="0071746F">
      <w:pPr>
        <w:spacing w:after="120"/>
        <w:rPr>
          <w:lang w:val="es-BO"/>
        </w:rPr>
      </w:pPr>
      <w:r w:rsidRPr="0071746F">
        <w:rPr>
          <w:lang w:val="es-BO"/>
        </w:rPr>
        <w:tab/>
      </w:r>
      <w:r w:rsidRPr="0071746F">
        <w:rPr>
          <w:u w:val="single"/>
          <w:lang w:val="es-BO"/>
        </w:rPr>
        <w:t>Notas sucesivas:</w:t>
      </w:r>
    </w:p>
    <w:p w14:paraId="62022CEB" w14:textId="77777777" w:rsidR="0071746F" w:rsidRPr="0071746F" w:rsidRDefault="0071746F" w:rsidP="0071746F">
      <w:pPr>
        <w:spacing w:after="240"/>
        <w:rPr>
          <w:lang w:val="es-BO"/>
        </w:rPr>
      </w:pPr>
      <w:r w:rsidRPr="0071746F">
        <w:rPr>
          <w:vertAlign w:val="superscript"/>
          <w:lang w:val="es-BO"/>
        </w:rPr>
        <w:tab/>
        <w:t>6</w:t>
      </w:r>
      <w:r w:rsidRPr="0071746F">
        <w:rPr>
          <w:lang w:val="es-BO"/>
        </w:rPr>
        <w:t xml:space="preserve"> Armenta, “Lo que oí”, 8.</w:t>
      </w:r>
    </w:p>
    <w:p w14:paraId="0882129C" w14:textId="77777777" w:rsidR="0071746F" w:rsidRDefault="0071746F" w:rsidP="0071746F">
      <w:pPr>
        <w:spacing w:after="240"/>
        <w:ind w:left="720" w:hanging="720"/>
        <w:rPr>
          <w:color w:val="000000"/>
          <w:lang w:val="es-ES"/>
        </w:rPr>
      </w:pPr>
      <w:r>
        <w:rPr>
          <w:b/>
          <w:color w:val="000000"/>
          <w:lang w:val="es-ES"/>
        </w:rPr>
        <w:t>B</w:t>
      </w:r>
      <w:r>
        <w:rPr>
          <w:color w:val="000000"/>
          <w:lang w:val="es-ES"/>
        </w:rPr>
        <w:t xml:space="preserve">-Armenta de Orozco, </w:t>
      </w:r>
      <w:proofErr w:type="spellStart"/>
      <w:r>
        <w:rPr>
          <w:color w:val="000000"/>
          <w:lang w:val="es-ES"/>
        </w:rPr>
        <w:t>Eloisa</w:t>
      </w:r>
      <w:proofErr w:type="spellEnd"/>
      <w:r>
        <w:rPr>
          <w:color w:val="000000"/>
          <w:lang w:val="es-ES"/>
        </w:rPr>
        <w:t xml:space="preserve">. “Lo que oí, lo que </w:t>
      </w:r>
      <w:proofErr w:type="spellStart"/>
      <w:r>
        <w:rPr>
          <w:color w:val="000000"/>
          <w:lang w:val="es-ES"/>
        </w:rPr>
        <w:t>ví</w:t>
      </w:r>
      <w:proofErr w:type="spellEnd"/>
      <w:r>
        <w:rPr>
          <w:color w:val="000000"/>
          <w:lang w:val="es-ES"/>
        </w:rPr>
        <w:t xml:space="preserve">, lo que viví.” Memorias mecanografiadas, no publicadas. México, Distrito Federal. </w:t>
      </w:r>
      <w:proofErr w:type="spellStart"/>
      <w:r>
        <w:rPr>
          <w:color w:val="000000"/>
          <w:lang w:val="es-ES"/>
        </w:rPr>
        <w:t>December</w:t>
      </w:r>
      <w:proofErr w:type="spellEnd"/>
      <w:r>
        <w:rPr>
          <w:color w:val="000000"/>
          <w:lang w:val="es-ES"/>
        </w:rPr>
        <w:t xml:space="preserve"> 16, 2002. </w:t>
      </w:r>
    </w:p>
    <w:p w14:paraId="011098FB" w14:textId="77777777" w:rsidR="0071746F" w:rsidRDefault="0071746F" w:rsidP="0071746F">
      <w:pPr>
        <w:spacing w:after="240"/>
        <w:contextualSpacing/>
        <w:rPr>
          <w:b/>
          <w:color w:val="000000"/>
          <w:lang w:val="es-ES"/>
        </w:rPr>
      </w:pPr>
    </w:p>
    <w:p w14:paraId="74C99266" w14:textId="77777777" w:rsidR="0071746F" w:rsidRDefault="0071746F" w:rsidP="0071746F">
      <w:pPr>
        <w:spacing w:after="240"/>
        <w:ind w:left="720" w:hanging="720"/>
        <w:rPr>
          <w:color w:val="000000"/>
          <w:lang w:val="es-ES"/>
        </w:rPr>
      </w:pPr>
      <w:r>
        <w:rPr>
          <w:b/>
          <w:color w:val="000000"/>
          <w:lang w:val="es-ES"/>
        </w:rPr>
        <w:t>Archivos</w:t>
      </w:r>
    </w:p>
    <w:p w14:paraId="74023C41" w14:textId="77777777" w:rsidR="0071746F" w:rsidRDefault="0071746F" w:rsidP="0071746F">
      <w:pPr>
        <w:spacing w:after="120"/>
        <w:rPr>
          <w:bCs/>
          <w:color w:val="000000"/>
          <w:lang w:val="es-ES"/>
        </w:rPr>
      </w:pPr>
      <w:r>
        <w:rPr>
          <w:b/>
          <w:color w:val="000000"/>
          <w:lang w:val="es-ES"/>
        </w:rPr>
        <w:t>N-</w:t>
      </w:r>
      <w:r>
        <w:rPr>
          <w:bCs/>
          <w:color w:val="000000"/>
          <w:lang w:val="es-ES"/>
        </w:rPr>
        <w:tab/>
      </w:r>
      <w:r>
        <w:rPr>
          <w:bCs/>
          <w:color w:val="000000"/>
          <w:vertAlign w:val="superscript"/>
          <w:lang w:val="es-ES"/>
        </w:rPr>
        <w:t>12</w:t>
      </w:r>
      <w:r>
        <w:rPr>
          <w:bCs/>
          <w:color w:val="000000"/>
          <w:lang w:val="es-ES"/>
        </w:rPr>
        <w:t xml:space="preserve"> “Anna Sanders”, </w:t>
      </w:r>
      <w:proofErr w:type="spellStart"/>
      <w:r>
        <w:rPr>
          <w:bCs/>
          <w:color w:val="000000"/>
          <w:lang w:val="es-ES"/>
        </w:rPr>
        <w:t>Deceased</w:t>
      </w:r>
      <w:proofErr w:type="spellEnd"/>
      <w:r>
        <w:rPr>
          <w:bCs/>
          <w:color w:val="000000"/>
          <w:lang w:val="es-ES"/>
        </w:rPr>
        <w:t xml:space="preserve"> </w:t>
      </w:r>
      <w:proofErr w:type="spellStart"/>
      <w:r>
        <w:rPr>
          <w:bCs/>
          <w:color w:val="000000"/>
          <w:lang w:val="es-ES"/>
        </w:rPr>
        <w:t>Ministers</w:t>
      </w:r>
      <w:proofErr w:type="spellEnd"/>
      <w:r>
        <w:rPr>
          <w:bCs/>
          <w:color w:val="000000"/>
          <w:lang w:val="es-ES"/>
        </w:rPr>
        <w:t xml:space="preserve"> File No. 68488 (Springfield, Missouri: </w:t>
      </w:r>
      <w:proofErr w:type="spellStart"/>
      <w:r>
        <w:rPr>
          <w:bCs/>
          <w:color w:val="000000"/>
          <w:lang w:val="es-ES"/>
        </w:rPr>
        <w:t>Flower</w:t>
      </w:r>
      <w:proofErr w:type="spellEnd"/>
      <w:r>
        <w:rPr>
          <w:bCs/>
          <w:color w:val="000000"/>
          <w:lang w:val="es-ES"/>
        </w:rPr>
        <w:t xml:space="preserve"> Pentecostal </w:t>
      </w:r>
      <w:proofErr w:type="spellStart"/>
      <w:r>
        <w:rPr>
          <w:bCs/>
          <w:color w:val="000000"/>
          <w:lang w:val="es-ES"/>
        </w:rPr>
        <w:t>Heritage</w:t>
      </w:r>
      <w:proofErr w:type="spellEnd"/>
      <w:r>
        <w:rPr>
          <w:bCs/>
          <w:color w:val="000000"/>
          <w:lang w:val="es-ES"/>
        </w:rPr>
        <w:t xml:space="preserve"> Center).</w:t>
      </w:r>
    </w:p>
    <w:p w14:paraId="14CE6FE5" w14:textId="77777777" w:rsidR="0071746F" w:rsidRDefault="0071746F" w:rsidP="0071746F">
      <w:pPr>
        <w:spacing w:after="120"/>
        <w:rPr>
          <w:bCs/>
          <w:color w:val="000000"/>
        </w:rPr>
      </w:pPr>
      <w:r>
        <w:rPr>
          <w:bCs/>
          <w:color w:val="000000"/>
          <w:lang w:val="es-ES"/>
        </w:rPr>
        <w:tab/>
      </w:r>
      <w:proofErr w:type="spellStart"/>
      <w:r>
        <w:rPr>
          <w:bCs/>
          <w:color w:val="000000"/>
          <w:u w:val="single"/>
        </w:rPr>
        <w:t>Notas</w:t>
      </w:r>
      <w:proofErr w:type="spellEnd"/>
      <w:r>
        <w:rPr>
          <w:bCs/>
          <w:color w:val="000000"/>
          <w:u w:val="single"/>
        </w:rPr>
        <w:t xml:space="preserve"> </w:t>
      </w:r>
      <w:proofErr w:type="spellStart"/>
      <w:r>
        <w:rPr>
          <w:bCs/>
          <w:color w:val="000000"/>
          <w:u w:val="single"/>
        </w:rPr>
        <w:t>sucesivas</w:t>
      </w:r>
      <w:proofErr w:type="spellEnd"/>
      <w:r>
        <w:rPr>
          <w:bCs/>
          <w:color w:val="000000"/>
        </w:rPr>
        <w:t>:</w:t>
      </w:r>
    </w:p>
    <w:p w14:paraId="4EA7556B" w14:textId="77777777" w:rsidR="0071746F" w:rsidRDefault="0071746F" w:rsidP="0071746F">
      <w:pPr>
        <w:spacing w:after="240"/>
        <w:rPr>
          <w:bCs/>
          <w:color w:val="000000"/>
        </w:rPr>
      </w:pPr>
      <w:r>
        <w:rPr>
          <w:bCs/>
          <w:color w:val="000000"/>
        </w:rPr>
        <w:tab/>
      </w:r>
      <w:r>
        <w:rPr>
          <w:bCs/>
          <w:color w:val="000000"/>
          <w:vertAlign w:val="superscript"/>
        </w:rPr>
        <w:t>13</w:t>
      </w:r>
      <w:r>
        <w:rPr>
          <w:bCs/>
          <w:color w:val="000000"/>
        </w:rPr>
        <w:t xml:space="preserve"> “Anna Sanders”, 68488.</w:t>
      </w:r>
    </w:p>
    <w:p w14:paraId="0484D0AD" w14:textId="77777777" w:rsidR="0071746F" w:rsidRDefault="0071746F" w:rsidP="0071746F">
      <w:pPr>
        <w:spacing w:after="240"/>
        <w:ind w:left="720" w:hanging="720"/>
        <w:rPr>
          <w:color w:val="000000"/>
        </w:rPr>
      </w:pPr>
      <w:r>
        <w:rPr>
          <w:b/>
          <w:color w:val="000000"/>
        </w:rPr>
        <w:t>B</w:t>
      </w:r>
      <w:r>
        <w:rPr>
          <w:color w:val="000000"/>
        </w:rPr>
        <w:t>- “Sanders, Anna.” Deceased Ministers File No. 68488. Springfield, Missouri: Flower Pentecostal Heritage Center.</w:t>
      </w:r>
    </w:p>
    <w:p w14:paraId="7646386A" w14:textId="77777777" w:rsidR="0071746F" w:rsidRDefault="0071746F" w:rsidP="0071746F">
      <w:pPr>
        <w:spacing w:after="240"/>
        <w:contextualSpacing/>
        <w:rPr>
          <w:color w:val="000000"/>
        </w:rPr>
      </w:pPr>
    </w:p>
    <w:p w14:paraId="7EEF23DA" w14:textId="77777777" w:rsidR="0071746F" w:rsidRDefault="0071746F" w:rsidP="0071746F">
      <w:pPr>
        <w:spacing w:after="120"/>
        <w:rPr>
          <w:color w:val="000000"/>
        </w:rPr>
      </w:pPr>
      <w:r>
        <w:rPr>
          <w:b/>
          <w:color w:val="000000"/>
        </w:rPr>
        <w:t>N</w:t>
      </w:r>
      <w:r>
        <w:rPr>
          <w:color w:val="000000"/>
        </w:rPr>
        <w:t>-</w:t>
      </w:r>
      <w:r>
        <w:rPr>
          <w:color w:val="000000"/>
        </w:rPr>
        <w:tab/>
      </w:r>
      <w:r>
        <w:rPr>
          <w:color w:val="000000"/>
          <w:vertAlign w:val="superscript"/>
        </w:rPr>
        <w:t>14</w:t>
      </w:r>
      <w:r>
        <w:rPr>
          <w:color w:val="000000"/>
        </w:rPr>
        <w:t xml:space="preserve"> “Anna Sanders”, DFM Clip File No. 92759 (Springfield, Missouri: Flower Pentecostal Heritage Center). </w:t>
      </w:r>
    </w:p>
    <w:p w14:paraId="373F7162" w14:textId="77777777" w:rsidR="0071746F" w:rsidRDefault="0071746F" w:rsidP="0071746F">
      <w:pPr>
        <w:spacing w:after="120"/>
      </w:pPr>
      <w:r>
        <w:tab/>
      </w:r>
      <w:proofErr w:type="spellStart"/>
      <w:r>
        <w:rPr>
          <w:u w:val="single"/>
        </w:rPr>
        <w:t>Notas</w:t>
      </w:r>
      <w:proofErr w:type="spellEnd"/>
      <w:r>
        <w:rPr>
          <w:u w:val="single"/>
        </w:rPr>
        <w:t xml:space="preserve"> </w:t>
      </w:r>
      <w:proofErr w:type="spellStart"/>
      <w:r>
        <w:rPr>
          <w:u w:val="single"/>
        </w:rPr>
        <w:t>sucesivas</w:t>
      </w:r>
      <w:proofErr w:type="spellEnd"/>
      <w:r>
        <w:rPr>
          <w:u w:val="single"/>
        </w:rPr>
        <w:t>:</w:t>
      </w:r>
    </w:p>
    <w:p w14:paraId="17ED9AF0" w14:textId="77777777" w:rsidR="0071746F" w:rsidRDefault="0071746F" w:rsidP="0071746F">
      <w:pPr>
        <w:spacing w:after="240"/>
      </w:pPr>
      <w:r>
        <w:rPr>
          <w:vertAlign w:val="superscript"/>
        </w:rPr>
        <w:tab/>
        <w:t>15</w:t>
      </w:r>
      <w:r>
        <w:t xml:space="preserve"> “Anna Sanders”, 92759.</w:t>
      </w:r>
    </w:p>
    <w:p w14:paraId="115DB6F7" w14:textId="77777777" w:rsidR="0071746F" w:rsidRDefault="0071746F" w:rsidP="0071746F">
      <w:pPr>
        <w:spacing w:after="240"/>
        <w:ind w:left="720" w:hanging="720"/>
        <w:rPr>
          <w:color w:val="000000"/>
        </w:rPr>
      </w:pPr>
      <w:r>
        <w:rPr>
          <w:b/>
          <w:color w:val="000000"/>
        </w:rPr>
        <w:t>B</w:t>
      </w:r>
      <w:proofErr w:type="gramStart"/>
      <w:r>
        <w:rPr>
          <w:color w:val="000000"/>
        </w:rPr>
        <w:t>-“</w:t>
      </w:r>
      <w:proofErr w:type="gramEnd"/>
      <w:r>
        <w:rPr>
          <w:color w:val="000000"/>
        </w:rPr>
        <w:t xml:space="preserve">Sanders, Anna.” DFM Clip File No. 92759. Springfield, Missouri: Flower Pentecostal Heritage Center. </w:t>
      </w:r>
    </w:p>
    <w:p w14:paraId="5340EA09" w14:textId="77777777" w:rsidR="0071746F" w:rsidRDefault="0071746F" w:rsidP="0071746F">
      <w:pPr>
        <w:spacing w:after="240"/>
        <w:rPr>
          <w:color w:val="000000"/>
        </w:rPr>
      </w:pPr>
    </w:p>
    <w:p w14:paraId="7C5F3FF8" w14:textId="77777777" w:rsidR="0071746F" w:rsidRDefault="0071746F" w:rsidP="0071746F">
      <w:pPr>
        <w:spacing w:after="240"/>
        <w:rPr>
          <w:b/>
          <w:color w:val="000000"/>
          <w:lang w:val="es-MX"/>
        </w:rPr>
      </w:pPr>
      <w:r>
        <w:rPr>
          <w:b/>
          <w:color w:val="000000"/>
          <w:lang w:val="es-MX"/>
        </w:rPr>
        <w:t>Estadísticas</w:t>
      </w:r>
    </w:p>
    <w:p w14:paraId="6D261217" w14:textId="77777777" w:rsidR="0071746F" w:rsidRDefault="0071746F" w:rsidP="0071746F">
      <w:pPr>
        <w:spacing w:after="120"/>
        <w:rPr>
          <w:color w:val="0000FF"/>
          <w:u w:val="single"/>
          <w:lang w:val="es-ES"/>
        </w:rPr>
      </w:pPr>
      <w:r>
        <w:rPr>
          <w:b/>
          <w:color w:val="000000"/>
          <w:lang w:val="es-ES"/>
        </w:rPr>
        <w:t>N</w:t>
      </w:r>
      <w:r>
        <w:rPr>
          <w:color w:val="000000"/>
          <w:lang w:val="es-ES"/>
        </w:rPr>
        <w:t>-</w:t>
      </w:r>
      <w:r>
        <w:rPr>
          <w:color w:val="000000"/>
          <w:lang w:val="es-ES"/>
        </w:rPr>
        <w:tab/>
      </w:r>
      <w:r>
        <w:rPr>
          <w:color w:val="000000"/>
          <w:vertAlign w:val="superscript"/>
          <w:lang w:val="es-ES"/>
        </w:rPr>
        <w:t>6</w:t>
      </w:r>
      <w:r>
        <w:rPr>
          <w:color w:val="000000"/>
          <w:lang w:val="es-ES"/>
        </w:rPr>
        <w:t xml:space="preserve"> “Quinto Censo de Población 15 de mayo de1930: Distrito Federal”. </w:t>
      </w:r>
      <w:r>
        <w:rPr>
          <w:color w:val="0000FF"/>
          <w:u w:val="single"/>
          <w:lang w:val="es-ES"/>
        </w:rPr>
        <w:t>http://www.inegi.org.mx/prod_serv/contenidos/espanol/bvinegi/productos/censos/poblacion/1930/df/qcpdf30i.pdf</w:t>
      </w:r>
      <w:r>
        <w:rPr>
          <w:color w:val="0000FF"/>
          <w:lang w:val="es-ES"/>
        </w:rPr>
        <w:t xml:space="preserve"> </w:t>
      </w:r>
      <w:r>
        <w:rPr>
          <w:color w:val="000000"/>
          <w:lang w:val="es-ES"/>
        </w:rPr>
        <w:t>[consultado 27 de agosto de 2012].</w:t>
      </w:r>
    </w:p>
    <w:p w14:paraId="6890E614" w14:textId="77777777" w:rsidR="0071746F" w:rsidRDefault="0071746F" w:rsidP="0071746F">
      <w:pPr>
        <w:spacing w:after="120"/>
        <w:rPr>
          <w:lang w:val="es-BO"/>
        </w:rPr>
      </w:pPr>
      <w:r w:rsidRPr="0071746F">
        <w:rPr>
          <w:lang w:val="es-BO"/>
        </w:rPr>
        <w:tab/>
      </w:r>
      <w:r w:rsidRPr="0071746F">
        <w:rPr>
          <w:u w:val="single"/>
          <w:lang w:val="es-BO"/>
        </w:rPr>
        <w:t>Notas sucesivas:</w:t>
      </w:r>
    </w:p>
    <w:p w14:paraId="19D7727F" w14:textId="77777777" w:rsidR="0071746F" w:rsidRPr="0071746F" w:rsidRDefault="0071746F" w:rsidP="0071746F">
      <w:pPr>
        <w:spacing w:after="240"/>
        <w:rPr>
          <w:lang w:val="es-BO"/>
        </w:rPr>
      </w:pPr>
      <w:r w:rsidRPr="0071746F">
        <w:rPr>
          <w:vertAlign w:val="superscript"/>
          <w:lang w:val="es-BO"/>
        </w:rPr>
        <w:tab/>
        <w:t>7</w:t>
      </w:r>
      <w:r w:rsidRPr="0071746F">
        <w:rPr>
          <w:lang w:val="es-BO"/>
        </w:rPr>
        <w:t xml:space="preserve"> “Quinto Censo”, </w:t>
      </w:r>
      <w:proofErr w:type="spellStart"/>
      <w:r w:rsidRPr="0071746F">
        <w:rPr>
          <w:lang w:val="es-BO"/>
        </w:rPr>
        <w:t>s.p.</w:t>
      </w:r>
      <w:proofErr w:type="spellEnd"/>
    </w:p>
    <w:p w14:paraId="795034D2" w14:textId="77777777" w:rsidR="0071746F" w:rsidRDefault="0071746F" w:rsidP="0071746F">
      <w:pPr>
        <w:spacing w:after="240"/>
        <w:ind w:left="720" w:hanging="720"/>
        <w:rPr>
          <w:color w:val="0000FF"/>
          <w:u w:val="single"/>
          <w:lang w:val="es-ES"/>
        </w:rPr>
      </w:pPr>
      <w:r>
        <w:rPr>
          <w:b/>
          <w:color w:val="000000"/>
          <w:lang w:val="es-ES"/>
        </w:rPr>
        <w:t>B</w:t>
      </w:r>
      <w:proofErr w:type="gramStart"/>
      <w:r>
        <w:rPr>
          <w:color w:val="000000"/>
          <w:lang w:val="es-ES"/>
        </w:rPr>
        <w:t>-“</w:t>
      </w:r>
      <w:proofErr w:type="gramEnd"/>
      <w:r>
        <w:rPr>
          <w:color w:val="000000"/>
          <w:lang w:val="es-ES"/>
        </w:rPr>
        <w:t xml:space="preserve">Quinto Censo de Población 15 de mayo de1930: Distrito Federal”. </w:t>
      </w:r>
      <w:r>
        <w:rPr>
          <w:color w:val="0000FF"/>
          <w:u w:val="single"/>
          <w:lang w:val="es-ES"/>
        </w:rPr>
        <w:t>http://www.inegi.org.mx/prod_serv/contenidos/espanol/bvinegi/productos/censos/poblacion/1930/df/qcpdf30i.pdf</w:t>
      </w:r>
      <w:r>
        <w:rPr>
          <w:color w:val="0000FF"/>
          <w:lang w:val="es-ES"/>
        </w:rPr>
        <w:t xml:space="preserve"> </w:t>
      </w:r>
      <w:r>
        <w:rPr>
          <w:color w:val="000000"/>
          <w:lang w:val="es-ES"/>
        </w:rPr>
        <w:t>[consultado 27 de agosto de 2012].</w:t>
      </w:r>
    </w:p>
    <w:p w14:paraId="15074F75" w14:textId="77777777" w:rsidR="0071746F" w:rsidRDefault="0071746F" w:rsidP="0071746F">
      <w:pPr>
        <w:spacing w:after="240"/>
        <w:contextualSpacing/>
        <w:rPr>
          <w:color w:val="000000"/>
          <w:lang w:val="es-MX"/>
        </w:rPr>
      </w:pPr>
    </w:p>
    <w:p w14:paraId="547FF606" w14:textId="77777777" w:rsidR="0071746F" w:rsidRDefault="0071746F" w:rsidP="0071746F">
      <w:pPr>
        <w:spacing w:after="240"/>
        <w:rPr>
          <w:b/>
          <w:color w:val="000000"/>
          <w:lang w:val="es-MX"/>
        </w:rPr>
      </w:pPr>
      <w:r>
        <w:rPr>
          <w:b/>
          <w:color w:val="000000"/>
          <w:lang w:val="es-MX"/>
        </w:rPr>
        <w:t>Encuesta</w:t>
      </w:r>
    </w:p>
    <w:p w14:paraId="4C0E18B3" w14:textId="77777777" w:rsidR="0071746F" w:rsidRDefault="0071746F" w:rsidP="0071746F">
      <w:pPr>
        <w:spacing w:after="120"/>
        <w:rPr>
          <w:color w:val="000000"/>
          <w:lang w:val="es-MX"/>
        </w:rPr>
      </w:pPr>
      <w:r>
        <w:rPr>
          <w:b/>
          <w:color w:val="000000"/>
          <w:lang w:val="es-MX"/>
        </w:rPr>
        <w:t>N</w:t>
      </w:r>
      <w:r>
        <w:rPr>
          <w:color w:val="000000"/>
          <w:lang w:val="es-MX"/>
        </w:rPr>
        <w:t>-</w:t>
      </w:r>
      <w:r>
        <w:rPr>
          <w:color w:val="000000"/>
          <w:lang w:val="es-MX"/>
        </w:rPr>
        <w:tab/>
      </w:r>
      <w:r>
        <w:rPr>
          <w:color w:val="000000"/>
          <w:vertAlign w:val="superscript"/>
          <w:lang w:val="es-MX"/>
        </w:rPr>
        <w:t>7</w:t>
      </w:r>
      <w:r>
        <w:rPr>
          <w:color w:val="000000"/>
          <w:lang w:val="es-MX"/>
        </w:rPr>
        <w:t xml:space="preserve"> ‟Las implicaciones del censo de 1990 para la iglesia evangélica en México” (México, D.F.: VELA, 1991), 34.</w:t>
      </w:r>
    </w:p>
    <w:p w14:paraId="53D660AB" w14:textId="77777777" w:rsidR="0071746F" w:rsidRDefault="0071746F" w:rsidP="0071746F">
      <w:pPr>
        <w:spacing w:after="120"/>
        <w:rPr>
          <w:lang w:val="es-BO"/>
        </w:rPr>
      </w:pPr>
      <w:r w:rsidRPr="0071746F">
        <w:rPr>
          <w:lang w:val="es-BO"/>
        </w:rPr>
        <w:tab/>
      </w:r>
      <w:r w:rsidRPr="0071746F">
        <w:rPr>
          <w:u w:val="single"/>
          <w:lang w:val="es-BO"/>
        </w:rPr>
        <w:t>Notas sucesivas:</w:t>
      </w:r>
    </w:p>
    <w:p w14:paraId="62477190" w14:textId="77777777" w:rsidR="0071746F" w:rsidRPr="0071746F" w:rsidRDefault="0071746F" w:rsidP="0071746F">
      <w:pPr>
        <w:spacing w:after="240"/>
        <w:rPr>
          <w:lang w:val="es-BO"/>
        </w:rPr>
      </w:pPr>
      <w:r w:rsidRPr="0071746F">
        <w:rPr>
          <w:vertAlign w:val="superscript"/>
          <w:lang w:val="es-BO"/>
        </w:rPr>
        <w:tab/>
        <w:t>8</w:t>
      </w:r>
      <w:r w:rsidRPr="0071746F">
        <w:rPr>
          <w:lang w:val="es-BO"/>
        </w:rPr>
        <w:t xml:space="preserve"> “Las implicaciones”, 34.</w:t>
      </w:r>
    </w:p>
    <w:p w14:paraId="69DC7B4D" w14:textId="77777777" w:rsidR="0071746F" w:rsidRDefault="0071746F" w:rsidP="0071746F">
      <w:pPr>
        <w:spacing w:after="240"/>
        <w:ind w:left="720" w:hanging="720"/>
        <w:rPr>
          <w:b/>
          <w:color w:val="000000"/>
          <w:lang w:val="es-MX"/>
        </w:rPr>
      </w:pPr>
      <w:r>
        <w:rPr>
          <w:b/>
          <w:color w:val="000000"/>
          <w:lang w:val="es-MX"/>
        </w:rPr>
        <w:t>B-</w:t>
      </w:r>
      <w:r>
        <w:rPr>
          <w:color w:val="000000"/>
          <w:lang w:val="es-MX"/>
        </w:rPr>
        <w:t xml:space="preserve"> ‟Las implicaciones del censo de 1990 para la iglesia evangélica en México”. México, D.F.: VELA, 1991.</w:t>
      </w:r>
    </w:p>
    <w:p w14:paraId="4A731895" w14:textId="77777777" w:rsidR="0071746F" w:rsidRDefault="0071746F" w:rsidP="0071746F">
      <w:pPr>
        <w:spacing w:after="240"/>
        <w:contextualSpacing/>
        <w:rPr>
          <w:b/>
          <w:color w:val="000000"/>
          <w:lang w:val="es-MX"/>
        </w:rPr>
      </w:pPr>
    </w:p>
    <w:p w14:paraId="3C82DD47" w14:textId="77777777" w:rsidR="0071746F" w:rsidRDefault="0071746F" w:rsidP="0071746F">
      <w:pPr>
        <w:spacing w:after="240"/>
        <w:jc w:val="center"/>
        <w:rPr>
          <w:b/>
          <w:color w:val="000000"/>
          <w:lang w:val="es-MX"/>
        </w:rPr>
      </w:pPr>
      <w:r>
        <w:rPr>
          <w:b/>
          <w:color w:val="000000"/>
          <w:lang w:val="es-MX"/>
        </w:rPr>
        <w:t>MATERIALES AUDIOVISUALES</w:t>
      </w:r>
    </w:p>
    <w:p w14:paraId="036FBBC5" w14:textId="77777777" w:rsidR="0071746F" w:rsidRDefault="0071746F" w:rsidP="0071746F">
      <w:pPr>
        <w:spacing w:after="240"/>
        <w:rPr>
          <w:b/>
          <w:color w:val="000000"/>
          <w:lang w:val="es-MX"/>
        </w:rPr>
      </w:pPr>
      <w:r>
        <w:rPr>
          <w:b/>
          <w:color w:val="000000"/>
          <w:lang w:val="es-MX"/>
        </w:rPr>
        <w:t>Grabaciones musicales</w:t>
      </w:r>
    </w:p>
    <w:p w14:paraId="70833946" w14:textId="77777777" w:rsidR="0071746F" w:rsidRDefault="0071746F" w:rsidP="0071746F">
      <w:pPr>
        <w:spacing w:after="120"/>
        <w:rPr>
          <w:bCs/>
          <w:color w:val="000000"/>
          <w:lang w:val="es-MX"/>
        </w:rPr>
      </w:pPr>
      <w:r>
        <w:rPr>
          <w:b/>
          <w:color w:val="000000"/>
          <w:lang w:val="es-MX"/>
        </w:rPr>
        <w:t>N</w:t>
      </w:r>
      <w:r>
        <w:rPr>
          <w:bCs/>
          <w:color w:val="000000"/>
          <w:lang w:val="es-MX"/>
        </w:rPr>
        <w:t>-</w:t>
      </w:r>
      <w:r>
        <w:rPr>
          <w:bCs/>
          <w:color w:val="000000"/>
          <w:lang w:val="es-MX"/>
        </w:rPr>
        <w:tab/>
      </w:r>
      <w:r>
        <w:rPr>
          <w:bCs/>
          <w:color w:val="000000"/>
          <w:vertAlign w:val="superscript"/>
          <w:lang w:val="es-MX"/>
        </w:rPr>
        <w:t xml:space="preserve">8 </w:t>
      </w:r>
      <w:proofErr w:type="spellStart"/>
      <w:r>
        <w:rPr>
          <w:bCs/>
          <w:color w:val="000000"/>
          <w:lang w:val="es-MX"/>
        </w:rPr>
        <w:t>Ludwing</w:t>
      </w:r>
      <w:proofErr w:type="spellEnd"/>
      <w:r>
        <w:rPr>
          <w:bCs/>
          <w:color w:val="000000"/>
          <w:lang w:val="es-MX"/>
        </w:rPr>
        <w:t xml:space="preserve"> van Beethoven, Piano Sonata no. 29 “</w:t>
      </w:r>
      <w:proofErr w:type="spellStart"/>
      <w:r>
        <w:rPr>
          <w:bCs/>
          <w:color w:val="000000"/>
          <w:lang w:val="es-MX"/>
        </w:rPr>
        <w:t>Hammerklavier</w:t>
      </w:r>
      <w:proofErr w:type="spellEnd"/>
      <w:r>
        <w:rPr>
          <w:bCs/>
          <w:color w:val="000000"/>
          <w:lang w:val="es-MX"/>
        </w:rPr>
        <w:t xml:space="preserve">”, </w:t>
      </w:r>
      <w:proofErr w:type="spellStart"/>
      <w:r>
        <w:rPr>
          <w:bCs/>
          <w:color w:val="000000"/>
          <w:lang w:val="es-MX"/>
        </w:rPr>
        <w:t>Rudulf</w:t>
      </w:r>
      <w:proofErr w:type="spellEnd"/>
      <w:r>
        <w:rPr>
          <w:bCs/>
          <w:color w:val="000000"/>
          <w:lang w:val="es-MX"/>
        </w:rPr>
        <w:t xml:space="preserve"> </w:t>
      </w:r>
      <w:proofErr w:type="spellStart"/>
      <w:r>
        <w:rPr>
          <w:bCs/>
          <w:color w:val="000000"/>
          <w:lang w:val="es-MX"/>
        </w:rPr>
        <w:t>Serkin</w:t>
      </w:r>
      <w:proofErr w:type="spellEnd"/>
      <w:r>
        <w:rPr>
          <w:bCs/>
          <w:color w:val="000000"/>
          <w:lang w:val="es-MX"/>
        </w:rPr>
        <w:t xml:space="preserve">, </w:t>
      </w:r>
      <w:proofErr w:type="spellStart"/>
      <w:r>
        <w:rPr>
          <w:bCs/>
          <w:color w:val="000000"/>
          <w:lang w:val="es-MX"/>
        </w:rPr>
        <w:t>ProArte</w:t>
      </w:r>
      <w:proofErr w:type="spellEnd"/>
      <w:r>
        <w:rPr>
          <w:bCs/>
          <w:color w:val="000000"/>
          <w:lang w:val="es-MX"/>
        </w:rPr>
        <w:t xml:space="preserve"> Digital CDD 270, 1992.</w:t>
      </w:r>
    </w:p>
    <w:p w14:paraId="753921EC" w14:textId="77777777" w:rsidR="0071746F" w:rsidRDefault="0071746F" w:rsidP="0071746F">
      <w:pPr>
        <w:spacing w:after="120"/>
        <w:rPr>
          <w:bCs/>
          <w:color w:val="000000"/>
          <w:lang w:val="es-MX"/>
        </w:rPr>
      </w:pPr>
      <w:r>
        <w:rPr>
          <w:bCs/>
          <w:color w:val="000000"/>
          <w:lang w:val="es-MX"/>
        </w:rPr>
        <w:tab/>
      </w:r>
      <w:r>
        <w:rPr>
          <w:bCs/>
          <w:color w:val="000000"/>
          <w:u w:val="single"/>
          <w:lang w:val="es-MX"/>
        </w:rPr>
        <w:t>Notas sucesivas</w:t>
      </w:r>
      <w:r>
        <w:rPr>
          <w:bCs/>
          <w:color w:val="000000"/>
          <w:lang w:val="es-MX"/>
        </w:rPr>
        <w:t>:</w:t>
      </w:r>
    </w:p>
    <w:p w14:paraId="2BD73F5D" w14:textId="77777777" w:rsidR="0071746F" w:rsidRDefault="0071746F" w:rsidP="0071746F">
      <w:pPr>
        <w:spacing w:after="120"/>
        <w:rPr>
          <w:bCs/>
          <w:color w:val="000000"/>
          <w:lang w:val="es-MX"/>
        </w:rPr>
      </w:pPr>
      <w:r>
        <w:rPr>
          <w:bCs/>
          <w:color w:val="000000"/>
          <w:lang w:val="es-MX"/>
        </w:rPr>
        <w:tab/>
      </w:r>
      <w:r>
        <w:rPr>
          <w:bCs/>
          <w:color w:val="000000"/>
          <w:vertAlign w:val="superscript"/>
          <w:lang w:val="es-MX"/>
        </w:rPr>
        <w:t>20</w:t>
      </w:r>
      <w:r>
        <w:rPr>
          <w:bCs/>
          <w:color w:val="000000"/>
          <w:lang w:val="es-MX"/>
        </w:rPr>
        <w:t xml:space="preserve"> Beethoven, 270.</w:t>
      </w:r>
    </w:p>
    <w:p w14:paraId="7BA6AA86" w14:textId="77777777" w:rsidR="0071746F" w:rsidRDefault="0071746F" w:rsidP="0071746F">
      <w:pPr>
        <w:spacing w:after="120"/>
        <w:ind w:left="720" w:hanging="720"/>
        <w:rPr>
          <w:bCs/>
          <w:color w:val="000000"/>
          <w:lang w:val="es-MX"/>
        </w:rPr>
      </w:pPr>
      <w:r>
        <w:rPr>
          <w:b/>
          <w:color w:val="000000"/>
          <w:lang w:val="es-MX"/>
        </w:rPr>
        <w:lastRenderedPageBreak/>
        <w:t>B</w:t>
      </w:r>
      <w:r>
        <w:rPr>
          <w:bCs/>
          <w:color w:val="000000"/>
          <w:lang w:val="es-MX"/>
        </w:rPr>
        <w:t xml:space="preserve">- Beethoven, </w:t>
      </w:r>
      <w:proofErr w:type="spellStart"/>
      <w:r>
        <w:rPr>
          <w:bCs/>
          <w:color w:val="000000"/>
          <w:lang w:val="es-MX"/>
        </w:rPr>
        <w:t>Ludwing</w:t>
      </w:r>
      <w:proofErr w:type="spellEnd"/>
      <w:r>
        <w:rPr>
          <w:bCs/>
          <w:color w:val="000000"/>
          <w:lang w:val="es-MX"/>
        </w:rPr>
        <w:t xml:space="preserve"> van. Piano Sonata no. 29 “</w:t>
      </w:r>
      <w:proofErr w:type="spellStart"/>
      <w:r>
        <w:rPr>
          <w:bCs/>
          <w:color w:val="000000"/>
          <w:lang w:val="es-MX"/>
        </w:rPr>
        <w:t>Hammerklavier</w:t>
      </w:r>
      <w:proofErr w:type="spellEnd"/>
      <w:r>
        <w:rPr>
          <w:bCs/>
          <w:color w:val="000000"/>
          <w:lang w:val="es-MX"/>
        </w:rPr>
        <w:t xml:space="preserve">”. </w:t>
      </w:r>
      <w:proofErr w:type="spellStart"/>
      <w:r>
        <w:rPr>
          <w:bCs/>
          <w:color w:val="000000"/>
          <w:lang w:val="es-MX"/>
        </w:rPr>
        <w:t>Rudulf</w:t>
      </w:r>
      <w:proofErr w:type="spellEnd"/>
      <w:r>
        <w:rPr>
          <w:bCs/>
          <w:color w:val="000000"/>
          <w:lang w:val="es-MX"/>
        </w:rPr>
        <w:t xml:space="preserve"> </w:t>
      </w:r>
      <w:proofErr w:type="spellStart"/>
      <w:r>
        <w:rPr>
          <w:bCs/>
          <w:color w:val="000000"/>
          <w:lang w:val="es-MX"/>
        </w:rPr>
        <w:t>Serkin</w:t>
      </w:r>
      <w:proofErr w:type="spellEnd"/>
      <w:r>
        <w:rPr>
          <w:bCs/>
          <w:color w:val="000000"/>
          <w:lang w:val="es-MX"/>
        </w:rPr>
        <w:t xml:space="preserve">, </w:t>
      </w:r>
      <w:proofErr w:type="spellStart"/>
      <w:r>
        <w:rPr>
          <w:bCs/>
          <w:color w:val="000000"/>
          <w:lang w:val="es-MX"/>
        </w:rPr>
        <w:t>ProArte</w:t>
      </w:r>
      <w:proofErr w:type="spellEnd"/>
      <w:r>
        <w:rPr>
          <w:bCs/>
          <w:color w:val="000000"/>
          <w:lang w:val="es-MX"/>
        </w:rPr>
        <w:t xml:space="preserve"> Digital CDD 270, 1992.</w:t>
      </w:r>
    </w:p>
    <w:p w14:paraId="43E8CB6B" w14:textId="77777777" w:rsidR="0071746F" w:rsidRDefault="0071746F" w:rsidP="0071746F">
      <w:pPr>
        <w:spacing w:after="240"/>
        <w:contextualSpacing/>
        <w:rPr>
          <w:b/>
          <w:color w:val="000000"/>
          <w:lang w:val="es-MX"/>
        </w:rPr>
      </w:pPr>
    </w:p>
    <w:p w14:paraId="54D0A1B6" w14:textId="77777777" w:rsidR="0071746F" w:rsidRDefault="0071746F" w:rsidP="0071746F">
      <w:pPr>
        <w:spacing w:after="240"/>
        <w:rPr>
          <w:b/>
          <w:color w:val="000000"/>
          <w:lang w:val="es-MX"/>
        </w:rPr>
      </w:pPr>
      <w:proofErr w:type="spellStart"/>
      <w:r>
        <w:rPr>
          <w:b/>
          <w:color w:val="000000"/>
          <w:lang w:val="es-MX"/>
        </w:rPr>
        <w:t>DVD’s</w:t>
      </w:r>
      <w:proofErr w:type="spellEnd"/>
      <w:r>
        <w:rPr>
          <w:b/>
          <w:color w:val="000000"/>
          <w:lang w:val="es-MX"/>
        </w:rPr>
        <w:t xml:space="preserve"> y videocasetes</w:t>
      </w:r>
    </w:p>
    <w:p w14:paraId="62D894CA" w14:textId="77777777" w:rsidR="0071746F" w:rsidRDefault="0071746F" w:rsidP="0071746F">
      <w:pPr>
        <w:spacing w:after="120"/>
        <w:rPr>
          <w:color w:val="000000"/>
          <w:lang w:val="es-MX"/>
        </w:rPr>
      </w:pPr>
      <w:r>
        <w:rPr>
          <w:b/>
          <w:color w:val="000000"/>
          <w:lang w:val="es-MX"/>
        </w:rPr>
        <w:t>N-</w:t>
      </w:r>
      <w:r>
        <w:rPr>
          <w:b/>
          <w:color w:val="000000"/>
          <w:lang w:val="es-MX"/>
        </w:rPr>
        <w:tab/>
      </w:r>
      <w:r>
        <w:rPr>
          <w:color w:val="000000"/>
          <w:vertAlign w:val="superscript"/>
          <w:lang w:val="es-MX"/>
        </w:rPr>
        <w:t xml:space="preserve">8 </w:t>
      </w:r>
      <w:r>
        <w:rPr>
          <w:color w:val="000000"/>
          <w:lang w:val="es-MX"/>
        </w:rPr>
        <w:t xml:space="preserve">David </w:t>
      </w:r>
      <w:proofErr w:type="spellStart"/>
      <w:r>
        <w:rPr>
          <w:color w:val="000000"/>
          <w:lang w:val="es-MX"/>
        </w:rPr>
        <w:t>Grams</w:t>
      </w:r>
      <w:proofErr w:type="spellEnd"/>
      <w:r>
        <w:rPr>
          <w:color w:val="000000"/>
          <w:lang w:val="es-MX"/>
        </w:rPr>
        <w:t xml:space="preserve">, ‟Estudios en Levítico”, producido por </w:t>
      </w:r>
      <w:proofErr w:type="spellStart"/>
      <w:r>
        <w:rPr>
          <w:color w:val="000000"/>
          <w:lang w:val="es-MX"/>
        </w:rPr>
        <w:t>Star</w:t>
      </w:r>
      <w:proofErr w:type="spellEnd"/>
      <w:r>
        <w:rPr>
          <w:color w:val="000000"/>
          <w:lang w:val="es-MX"/>
        </w:rPr>
        <w:t xml:space="preserve"> </w:t>
      </w:r>
      <w:proofErr w:type="spellStart"/>
      <w:r>
        <w:rPr>
          <w:color w:val="000000"/>
          <w:lang w:val="es-MX"/>
        </w:rPr>
        <w:t>Publications</w:t>
      </w:r>
      <w:proofErr w:type="spellEnd"/>
      <w:r>
        <w:rPr>
          <w:color w:val="000000"/>
          <w:lang w:val="es-MX"/>
        </w:rPr>
        <w:t>, 45 minutos, 1985, videocasete.</w:t>
      </w:r>
    </w:p>
    <w:p w14:paraId="29D0E2C6" w14:textId="77777777" w:rsidR="0071746F" w:rsidRDefault="0071746F" w:rsidP="0071746F">
      <w:pPr>
        <w:spacing w:after="120"/>
        <w:rPr>
          <w:lang w:val="es-BO"/>
        </w:rPr>
      </w:pPr>
      <w:r w:rsidRPr="0071746F">
        <w:rPr>
          <w:lang w:val="es-BO"/>
        </w:rPr>
        <w:tab/>
      </w:r>
      <w:r w:rsidRPr="0071746F">
        <w:rPr>
          <w:u w:val="single"/>
          <w:lang w:val="es-BO"/>
        </w:rPr>
        <w:t>Notas sucesivas:</w:t>
      </w:r>
    </w:p>
    <w:p w14:paraId="4D989428" w14:textId="77777777" w:rsidR="0071746F" w:rsidRPr="0071746F" w:rsidRDefault="0071746F" w:rsidP="0071746F">
      <w:pPr>
        <w:spacing w:after="240"/>
        <w:rPr>
          <w:lang w:val="es-BO"/>
        </w:rPr>
      </w:pPr>
      <w:r w:rsidRPr="0071746F">
        <w:rPr>
          <w:vertAlign w:val="superscript"/>
          <w:lang w:val="es-BO"/>
        </w:rPr>
        <w:tab/>
        <w:t>20</w:t>
      </w:r>
      <w:r w:rsidRPr="0071746F">
        <w:rPr>
          <w:lang w:val="es-BO"/>
        </w:rPr>
        <w:t xml:space="preserve"> </w:t>
      </w:r>
      <w:proofErr w:type="spellStart"/>
      <w:r w:rsidRPr="0071746F">
        <w:rPr>
          <w:lang w:val="es-BO"/>
        </w:rPr>
        <w:t>Grams</w:t>
      </w:r>
      <w:proofErr w:type="spellEnd"/>
      <w:r w:rsidRPr="0071746F">
        <w:rPr>
          <w:lang w:val="es-BO"/>
        </w:rPr>
        <w:t>, “Estudios en Levítico”.</w:t>
      </w:r>
    </w:p>
    <w:p w14:paraId="71788E48" w14:textId="77777777" w:rsidR="0071746F" w:rsidRDefault="0071746F" w:rsidP="0071746F">
      <w:pPr>
        <w:spacing w:after="240"/>
        <w:ind w:left="720" w:hanging="720"/>
        <w:rPr>
          <w:b/>
          <w:color w:val="000000"/>
          <w:lang w:val="es-MX"/>
        </w:rPr>
      </w:pPr>
      <w:r>
        <w:rPr>
          <w:b/>
          <w:color w:val="000000"/>
          <w:lang w:val="es-MX"/>
        </w:rPr>
        <w:t>B-</w:t>
      </w:r>
      <w:proofErr w:type="spellStart"/>
      <w:r>
        <w:rPr>
          <w:color w:val="000000"/>
          <w:lang w:val="es-MX"/>
        </w:rPr>
        <w:t>Grams</w:t>
      </w:r>
      <w:proofErr w:type="spellEnd"/>
      <w:r>
        <w:rPr>
          <w:color w:val="000000"/>
          <w:lang w:val="es-MX"/>
        </w:rPr>
        <w:t xml:space="preserve">, David. ‟Estudios en Levítico”. Producido por </w:t>
      </w:r>
      <w:proofErr w:type="spellStart"/>
      <w:r>
        <w:rPr>
          <w:color w:val="000000"/>
          <w:lang w:val="es-MX"/>
        </w:rPr>
        <w:t>Star</w:t>
      </w:r>
      <w:proofErr w:type="spellEnd"/>
      <w:r>
        <w:rPr>
          <w:color w:val="000000"/>
          <w:lang w:val="es-MX"/>
        </w:rPr>
        <w:t xml:space="preserve"> </w:t>
      </w:r>
      <w:proofErr w:type="spellStart"/>
      <w:r>
        <w:rPr>
          <w:color w:val="000000"/>
          <w:lang w:val="es-MX"/>
        </w:rPr>
        <w:t>Publications</w:t>
      </w:r>
      <w:proofErr w:type="spellEnd"/>
      <w:r>
        <w:rPr>
          <w:color w:val="000000"/>
          <w:lang w:val="es-MX"/>
        </w:rPr>
        <w:t>. 45 minutos. 1985. Videocasete.</w:t>
      </w:r>
    </w:p>
    <w:p w14:paraId="38F7527F" w14:textId="77777777" w:rsidR="0071746F" w:rsidRDefault="0071746F" w:rsidP="0071746F">
      <w:pPr>
        <w:spacing w:after="240"/>
        <w:contextualSpacing/>
        <w:rPr>
          <w:b/>
          <w:color w:val="000000"/>
          <w:lang w:val="es-MX"/>
        </w:rPr>
      </w:pPr>
    </w:p>
    <w:p w14:paraId="0324B32C" w14:textId="77777777" w:rsidR="0071746F" w:rsidRDefault="0071746F" w:rsidP="0071746F">
      <w:pPr>
        <w:spacing w:after="240"/>
        <w:rPr>
          <w:b/>
          <w:color w:val="000000"/>
          <w:lang w:val="es-MX"/>
        </w:rPr>
      </w:pPr>
      <w:r>
        <w:rPr>
          <w:b/>
          <w:color w:val="000000"/>
          <w:lang w:val="es-MX"/>
        </w:rPr>
        <w:t>Audio casete</w:t>
      </w:r>
    </w:p>
    <w:p w14:paraId="31FA5B14" w14:textId="77777777" w:rsidR="0071746F" w:rsidRDefault="0071746F" w:rsidP="0071746F">
      <w:pPr>
        <w:spacing w:after="120"/>
        <w:rPr>
          <w:color w:val="000000"/>
          <w:lang w:val="es-MX"/>
        </w:rPr>
      </w:pPr>
      <w:r>
        <w:rPr>
          <w:b/>
          <w:color w:val="000000"/>
          <w:lang w:val="es-MX"/>
        </w:rPr>
        <w:t>N-</w:t>
      </w:r>
      <w:r>
        <w:rPr>
          <w:b/>
          <w:color w:val="000000"/>
          <w:lang w:val="es-MX"/>
        </w:rPr>
        <w:tab/>
      </w:r>
      <w:r>
        <w:rPr>
          <w:color w:val="000000"/>
          <w:vertAlign w:val="superscript"/>
          <w:lang w:val="es-MX"/>
        </w:rPr>
        <w:t xml:space="preserve">15 </w:t>
      </w:r>
      <w:r>
        <w:rPr>
          <w:color w:val="000000"/>
          <w:lang w:val="es-MX"/>
        </w:rPr>
        <w:t xml:space="preserve">Samuel </w:t>
      </w:r>
      <w:proofErr w:type="spellStart"/>
      <w:r>
        <w:rPr>
          <w:color w:val="000000"/>
          <w:lang w:val="es-MX"/>
        </w:rPr>
        <w:t>Láscari</w:t>
      </w:r>
      <w:proofErr w:type="spellEnd"/>
      <w:r>
        <w:rPr>
          <w:color w:val="000000"/>
          <w:lang w:val="es-MX"/>
        </w:rPr>
        <w:t>, ‟La unción del siervo”, 4 de abril de 1995, audio casete.</w:t>
      </w:r>
    </w:p>
    <w:p w14:paraId="6C84DBAB" w14:textId="77777777" w:rsidR="0071746F" w:rsidRDefault="0071746F" w:rsidP="0071746F">
      <w:pPr>
        <w:spacing w:after="120"/>
        <w:rPr>
          <w:lang w:val="es-BO"/>
        </w:rPr>
      </w:pPr>
      <w:r w:rsidRPr="0071746F">
        <w:rPr>
          <w:lang w:val="es-BO"/>
        </w:rPr>
        <w:tab/>
      </w:r>
      <w:r w:rsidRPr="0071746F">
        <w:rPr>
          <w:u w:val="single"/>
          <w:lang w:val="es-BO"/>
        </w:rPr>
        <w:t>Notas sucesivas:</w:t>
      </w:r>
    </w:p>
    <w:p w14:paraId="3FEC11F4" w14:textId="77777777" w:rsidR="0071746F" w:rsidRPr="0071746F" w:rsidRDefault="0071746F" w:rsidP="0071746F">
      <w:pPr>
        <w:spacing w:after="240"/>
        <w:rPr>
          <w:lang w:val="es-BO"/>
        </w:rPr>
      </w:pPr>
      <w:r w:rsidRPr="0071746F">
        <w:rPr>
          <w:vertAlign w:val="superscript"/>
          <w:lang w:val="es-BO"/>
        </w:rPr>
        <w:tab/>
        <w:t>16</w:t>
      </w:r>
      <w:r w:rsidRPr="0071746F">
        <w:rPr>
          <w:lang w:val="es-BO"/>
        </w:rPr>
        <w:t xml:space="preserve"> </w:t>
      </w:r>
      <w:proofErr w:type="spellStart"/>
      <w:r w:rsidRPr="0071746F">
        <w:rPr>
          <w:lang w:val="es-BO"/>
        </w:rPr>
        <w:t>Lascari</w:t>
      </w:r>
      <w:proofErr w:type="spellEnd"/>
      <w:r w:rsidRPr="0071746F">
        <w:rPr>
          <w:lang w:val="es-BO"/>
        </w:rPr>
        <w:t>, “La unción”.</w:t>
      </w:r>
    </w:p>
    <w:p w14:paraId="5E798798" w14:textId="77777777" w:rsidR="0071746F" w:rsidRDefault="0071746F" w:rsidP="0071746F">
      <w:pPr>
        <w:spacing w:after="240"/>
        <w:rPr>
          <w:color w:val="000000"/>
          <w:lang w:val="es-MX"/>
        </w:rPr>
      </w:pPr>
      <w:r>
        <w:rPr>
          <w:b/>
          <w:color w:val="000000"/>
          <w:lang w:val="es-MX"/>
        </w:rPr>
        <w:t>B-</w:t>
      </w:r>
      <w:proofErr w:type="spellStart"/>
      <w:r>
        <w:rPr>
          <w:color w:val="000000"/>
          <w:lang w:val="es-MX"/>
        </w:rPr>
        <w:t>Láscari</w:t>
      </w:r>
      <w:proofErr w:type="spellEnd"/>
      <w:r>
        <w:rPr>
          <w:color w:val="000000"/>
          <w:lang w:val="es-MX"/>
        </w:rPr>
        <w:t>, Samuel. ‟La unción del siervo”. 4 de abril de 1995. Audio casete.</w:t>
      </w:r>
    </w:p>
    <w:p w14:paraId="7753B6C5" w14:textId="77777777" w:rsidR="0071746F" w:rsidRDefault="0071746F" w:rsidP="0071746F">
      <w:pPr>
        <w:spacing w:after="240"/>
        <w:rPr>
          <w:color w:val="000000"/>
          <w:lang w:val="es-MX"/>
        </w:rPr>
      </w:pPr>
    </w:p>
    <w:p w14:paraId="61979AA0" w14:textId="77777777" w:rsidR="0071746F" w:rsidRDefault="0071746F" w:rsidP="0071746F">
      <w:pPr>
        <w:spacing w:after="240"/>
        <w:jc w:val="center"/>
        <w:rPr>
          <w:b/>
          <w:color w:val="000000"/>
          <w:lang w:val="es-MX"/>
        </w:rPr>
      </w:pPr>
      <w:r>
        <w:rPr>
          <w:b/>
          <w:color w:val="000000"/>
          <w:lang w:val="es-MX"/>
        </w:rPr>
        <w:t>DOCUMENTOS ELECTRÓNICOS, LITERATURA POR EL INTERNET, DISCO COMPACTO INTERACTIVO Y CORREO ELECTRÓNICO</w:t>
      </w:r>
    </w:p>
    <w:p w14:paraId="1013DE18" w14:textId="77777777" w:rsidR="0071746F" w:rsidRDefault="0071746F" w:rsidP="0071746F">
      <w:pPr>
        <w:spacing w:after="240"/>
        <w:rPr>
          <w:b/>
          <w:color w:val="000000"/>
          <w:lang w:val="es-MX"/>
        </w:rPr>
      </w:pPr>
      <w:r>
        <w:rPr>
          <w:b/>
          <w:color w:val="000000"/>
          <w:lang w:val="es-MX"/>
        </w:rPr>
        <w:t>Libros consultados en Internet o en Línea</w:t>
      </w:r>
    </w:p>
    <w:p w14:paraId="653BFCC2" w14:textId="77777777" w:rsidR="0071746F" w:rsidRDefault="0071746F" w:rsidP="0071746F">
      <w:pPr>
        <w:spacing w:after="120"/>
        <w:rPr>
          <w:rFonts w:eastAsiaTheme="minorHAnsi"/>
          <w:lang w:val="es-BO" w:bidi="ar-SA"/>
        </w:rPr>
      </w:pPr>
      <w:r w:rsidRPr="0071746F">
        <w:rPr>
          <w:lang w:val="es-BO"/>
        </w:rPr>
        <w:t>Si no hay un autor del artículo, enumere alfabéticamente por título del sitio web o nombre de su propietario o patrocinador.</w:t>
      </w:r>
    </w:p>
    <w:p w14:paraId="495C879A" w14:textId="77777777" w:rsidR="0071746F" w:rsidRPr="0071746F" w:rsidRDefault="0071746F" w:rsidP="0071746F">
      <w:pPr>
        <w:spacing w:after="120"/>
        <w:rPr>
          <w:lang w:val="es-BO"/>
        </w:rPr>
      </w:pPr>
      <w:r w:rsidRPr="0071746F">
        <w:rPr>
          <w:lang w:val="es-BO"/>
        </w:rPr>
        <w:t>Asegúrese de poner la URL COMPLETA del sitio web para que el artículo real pueda ubicarse de inmediato siguiendo el enlace. Elimine los hipervínculos al enumerar un sitio web.</w:t>
      </w:r>
    </w:p>
    <w:p w14:paraId="7DCAF2B6" w14:textId="77777777" w:rsidR="0071746F" w:rsidRDefault="0071746F" w:rsidP="0071746F">
      <w:pPr>
        <w:spacing w:after="120"/>
        <w:rPr>
          <w:color w:val="000000"/>
          <w:lang w:val="es-MX"/>
        </w:rPr>
      </w:pPr>
      <w:r>
        <w:rPr>
          <w:b/>
          <w:color w:val="000000"/>
          <w:lang w:val="es-MX"/>
        </w:rPr>
        <w:tab/>
        <w:t>Formato básico</w:t>
      </w:r>
    </w:p>
    <w:p w14:paraId="6DCE332A" w14:textId="77777777" w:rsidR="0071746F" w:rsidRDefault="0071746F" w:rsidP="0071746F">
      <w:pPr>
        <w:spacing w:after="120"/>
        <w:rPr>
          <w:rFonts w:eastAsiaTheme="minorHAnsi"/>
          <w:lang w:val="es-BO" w:bidi="ar-SA"/>
        </w:rPr>
      </w:pPr>
      <w:r w:rsidRPr="0071746F">
        <w:rPr>
          <w:b/>
          <w:bCs/>
          <w:lang w:val="es-BO"/>
        </w:rPr>
        <w:t>N</w:t>
      </w:r>
      <w:r w:rsidRPr="0071746F">
        <w:rPr>
          <w:lang w:val="es-BO"/>
        </w:rPr>
        <w:t>-</w:t>
      </w:r>
      <w:r w:rsidRPr="0071746F">
        <w:rPr>
          <w:lang w:val="es-BO"/>
        </w:rPr>
        <w:tab/>
      </w:r>
      <w:r w:rsidRPr="0071746F">
        <w:rPr>
          <w:vertAlign w:val="superscript"/>
          <w:lang w:val="es-BO"/>
        </w:rPr>
        <w:t>1</w:t>
      </w:r>
      <w:r w:rsidRPr="0071746F">
        <w:rPr>
          <w:lang w:val="es-BO"/>
        </w:rPr>
        <w:t xml:space="preserve"> Nombre Apellido, “Título del artículo”, Nombre del sitio web, Fecha de publicación o revisión, consultado día, mes, año de la visita, </w:t>
      </w:r>
      <w:hyperlink r:id="rId10" w:history="1">
        <w:r w:rsidRPr="0071746F">
          <w:rPr>
            <w:rStyle w:val="Hipervnculo"/>
            <w:lang w:val="es-BO"/>
          </w:rPr>
          <w:t>http://www.fullURL.com</w:t>
        </w:r>
      </w:hyperlink>
      <w:r w:rsidRPr="0071746F">
        <w:rPr>
          <w:lang w:val="es-BO"/>
        </w:rPr>
        <w:t>.</w:t>
      </w:r>
    </w:p>
    <w:p w14:paraId="1A8DC6A0" w14:textId="77777777" w:rsidR="0071746F" w:rsidRPr="0071746F" w:rsidRDefault="0071746F" w:rsidP="0071746F">
      <w:pPr>
        <w:spacing w:after="120"/>
        <w:contextualSpacing/>
        <w:rPr>
          <w:lang w:val="es-BO"/>
        </w:rPr>
      </w:pPr>
    </w:p>
    <w:p w14:paraId="4C099F0C" w14:textId="77777777" w:rsidR="0071746F" w:rsidRPr="0071746F" w:rsidRDefault="0071746F" w:rsidP="0071746F">
      <w:pPr>
        <w:spacing w:after="120"/>
        <w:ind w:left="720" w:hanging="720"/>
        <w:rPr>
          <w:sz w:val="22"/>
          <w:szCs w:val="22"/>
          <w:lang w:val="es-BO"/>
        </w:rPr>
      </w:pPr>
      <w:r w:rsidRPr="0071746F">
        <w:rPr>
          <w:b/>
          <w:bCs/>
          <w:lang w:val="es-BO"/>
        </w:rPr>
        <w:t>B</w:t>
      </w:r>
      <w:r w:rsidRPr="0071746F">
        <w:rPr>
          <w:lang w:val="es-BO"/>
        </w:rPr>
        <w:t>-Apellido nombre. "Título del artículo". Nombre del sitio web. Fecha de publicación o revisión. Consultado 1 de enero de 2014. http://www.fullURL.com.</w:t>
      </w:r>
    </w:p>
    <w:p w14:paraId="28276EAC" w14:textId="77777777" w:rsidR="0071746F" w:rsidRDefault="0071746F" w:rsidP="0071746F">
      <w:pPr>
        <w:spacing w:after="240"/>
        <w:rPr>
          <w:b/>
          <w:color w:val="000000"/>
          <w:lang w:val="es-MX"/>
        </w:rPr>
      </w:pPr>
      <w:r>
        <w:rPr>
          <w:b/>
          <w:color w:val="000000"/>
          <w:lang w:val="es-MX"/>
        </w:rPr>
        <w:tab/>
        <w:t>Ejemplos:</w:t>
      </w:r>
    </w:p>
    <w:p w14:paraId="0BCD71C3" w14:textId="77777777" w:rsidR="0071746F" w:rsidRDefault="0071746F" w:rsidP="0071746F">
      <w:pPr>
        <w:spacing w:after="120"/>
        <w:rPr>
          <w:color w:val="000000"/>
          <w:lang w:val="es-MX"/>
        </w:rPr>
      </w:pPr>
      <w:r>
        <w:rPr>
          <w:b/>
          <w:color w:val="000000"/>
          <w:lang w:val="es-MX"/>
        </w:rPr>
        <w:lastRenderedPageBreak/>
        <w:t>N-</w:t>
      </w:r>
      <w:r>
        <w:rPr>
          <w:b/>
          <w:color w:val="000000"/>
          <w:lang w:val="es-MX"/>
        </w:rPr>
        <w:tab/>
      </w:r>
      <w:r>
        <w:rPr>
          <w:color w:val="000000"/>
          <w:vertAlign w:val="superscript"/>
          <w:lang w:val="es-MX"/>
        </w:rPr>
        <w:t xml:space="preserve">78 </w:t>
      </w:r>
      <w:r>
        <w:rPr>
          <w:color w:val="000000"/>
          <w:lang w:val="es-MX"/>
        </w:rPr>
        <w:t xml:space="preserve">Sara Ríos, ‟Diálogo entre Hank </w:t>
      </w:r>
      <w:proofErr w:type="spellStart"/>
      <w:r>
        <w:rPr>
          <w:color w:val="000000"/>
          <w:lang w:val="es-MX"/>
        </w:rPr>
        <w:t>Hannegraff</w:t>
      </w:r>
      <w:proofErr w:type="spellEnd"/>
      <w:r>
        <w:rPr>
          <w:color w:val="000000"/>
          <w:lang w:val="es-MX"/>
        </w:rPr>
        <w:t xml:space="preserve"> y Miguel Brown”, consultado 2 de agosto de 1997, </w:t>
      </w:r>
      <w:hyperlink r:id="rId11" w:history="1">
        <w:r>
          <w:rPr>
            <w:rStyle w:val="Hipervnculo"/>
            <w:color w:val="0000FF"/>
            <w:lang w:val="es-MX"/>
          </w:rPr>
          <w:t>http://www.</w:t>
        </w:r>
      </w:hyperlink>
      <w:r>
        <w:rPr>
          <w:color w:val="0000FF"/>
          <w:u w:val="single"/>
          <w:lang w:val="es-MX"/>
        </w:rPr>
        <w:t>religion/brownsville revival/</w:t>
      </w:r>
      <w:proofErr w:type="spellStart"/>
      <w:r>
        <w:rPr>
          <w:color w:val="0000FF"/>
          <w:u w:val="single"/>
          <w:lang w:val="es-MX"/>
        </w:rPr>
        <w:t>historic</w:t>
      </w:r>
      <w:proofErr w:type="spellEnd"/>
      <w:r>
        <w:rPr>
          <w:color w:val="0000FF"/>
          <w:u w:val="single"/>
          <w:lang w:val="es-MX"/>
        </w:rPr>
        <w:t xml:space="preserve"> dialogue</w:t>
      </w:r>
      <w:r>
        <w:rPr>
          <w:color w:val="0000FF"/>
          <w:lang w:val="es-MX"/>
        </w:rPr>
        <w:t>.</w:t>
      </w:r>
    </w:p>
    <w:p w14:paraId="6391FEEF" w14:textId="77777777" w:rsidR="0071746F" w:rsidRDefault="0071746F" w:rsidP="0071746F">
      <w:pPr>
        <w:spacing w:after="120"/>
        <w:rPr>
          <w:lang w:val="es-BO"/>
        </w:rPr>
      </w:pPr>
      <w:r w:rsidRPr="0071746F">
        <w:rPr>
          <w:lang w:val="es-BO"/>
        </w:rPr>
        <w:tab/>
      </w:r>
      <w:r w:rsidRPr="0071746F">
        <w:rPr>
          <w:u w:val="single"/>
          <w:lang w:val="es-BO"/>
        </w:rPr>
        <w:t>Notas sucesivas:</w:t>
      </w:r>
    </w:p>
    <w:p w14:paraId="72EE0065" w14:textId="77777777" w:rsidR="0071746F" w:rsidRPr="0071746F" w:rsidRDefault="0071746F" w:rsidP="0071746F">
      <w:pPr>
        <w:spacing w:after="240"/>
        <w:rPr>
          <w:lang w:val="es-BO"/>
        </w:rPr>
      </w:pPr>
      <w:r w:rsidRPr="0071746F">
        <w:rPr>
          <w:vertAlign w:val="superscript"/>
          <w:lang w:val="es-BO"/>
        </w:rPr>
        <w:tab/>
        <w:t>79</w:t>
      </w:r>
      <w:r w:rsidRPr="0071746F">
        <w:rPr>
          <w:lang w:val="es-BO"/>
        </w:rPr>
        <w:t xml:space="preserve"> </w:t>
      </w:r>
      <w:proofErr w:type="spellStart"/>
      <w:r w:rsidRPr="0071746F">
        <w:rPr>
          <w:lang w:val="es-BO"/>
        </w:rPr>
        <w:t>Rios</w:t>
      </w:r>
      <w:proofErr w:type="spellEnd"/>
      <w:r w:rsidRPr="0071746F">
        <w:rPr>
          <w:lang w:val="es-BO"/>
        </w:rPr>
        <w:t>, “Diálogo”.</w:t>
      </w:r>
    </w:p>
    <w:p w14:paraId="2F922046" w14:textId="77777777" w:rsidR="0071746F" w:rsidRDefault="0071746F" w:rsidP="0071746F">
      <w:pPr>
        <w:spacing w:after="240"/>
        <w:ind w:left="720" w:hanging="720"/>
        <w:rPr>
          <w:b/>
          <w:color w:val="000000"/>
          <w:lang w:val="es-MX"/>
        </w:rPr>
      </w:pPr>
      <w:r>
        <w:rPr>
          <w:b/>
          <w:color w:val="000000"/>
          <w:lang w:val="es-MX"/>
        </w:rPr>
        <w:t>B</w:t>
      </w:r>
      <w:r>
        <w:rPr>
          <w:color w:val="000000"/>
          <w:lang w:val="es-MX"/>
        </w:rPr>
        <w:t xml:space="preserve">-Ríos, Sara. ‟Diálogo entre Hank </w:t>
      </w:r>
      <w:proofErr w:type="spellStart"/>
      <w:r>
        <w:rPr>
          <w:color w:val="000000"/>
          <w:lang w:val="es-MX"/>
        </w:rPr>
        <w:t>Hannegraff</w:t>
      </w:r>
      <w:proofErr w:type="spellEnd"/>
      <w:r>
        <w:rPr>
          <w:color w:val="000000"/>
          <w:lang w:val="es-MX"/>
        </w:rPr>
        <w:t xml:space="preserve"> y Miguel Brown”. Consultado 2 de agosto de 1997. </w:t>
      </w:r>
      <w:hyperlink r:id="rId12" w:history="1">
        <w:r>
          <w:rPr>
            <w:rStyle w:val="Hipervnculo"/>
            <w:color w:val="0000FF"/>
            <w:lang w:val="es-MX"/>
          </w:rPr>
          <w:t>http://www.</w:t>
        </w:r>
      </w:hyperlink>
      <w:r>
        <w:rPr>
          <w:color w:val="0000FF"/>
          <w:u w:val="single"/>
          <w:lang w:val="es-MX"/>
        </w:rPr>
        <w:t>religion/brownsville revival/</w:t>
      </w:r>
      <w:proofErr w:type="spellStart"/>
      <w:r>
        <w:rPr>
          <w:color w:val="0000FF"/>
          <w:u w:val="single"/>
          <w:lang w:val="es-MX"/>
        </w:rPr>
        <w:t>historic</w:t>
      </w:r>
      <w:proofErr w:type="spellEnd"/>
      <w:r>
        <w:rPr>
          <w:color w:val="0000FF"/>
          <w:u w:val="single"/>
          <w:lang w:val="es-MX"/>
        </w:rPr>
        <w:t xml:space="preserve"> dialogue</w:t>
      </w:r>
      <w:r>
        <w:rPr>
          <w:color w:val="0000FF"/>
          <w:lang w:val="es-MX"/>
        </w:rPr>
        <w:t>.</w:t>
      </w:r>
    </w:p>
    <w:p w14:paraId="13ECE165" w14:textId="77777777" w:rsidR="0071746F" w:rsidRDefault="0071746F" w:rsidP="0071746F">
      <w:pPr>
        <w:spacing w:after="240"/>
        <w:contextualSpacing/>
        <w:rPr>
          <w:b/>
          <w:color w:val="000000"/>
          <w:lang w:val="es-MX"/>
        </w:rPr>
      </w:pPr>
    </w:p>
    <w:p w14:paraId="018F8981" w14:textId="77777777" w:rsidR="0071746F" w:rsidRDefault="0071746F" w:rsidP="0071746F">
      <w:pPr>
        <w:spacing w:after="120"/>
        <w:rPr>
          <w:color w:val="000000"/>
          <w:lang w:val="es-ES"/>
        </w:rPr>
      </w:pPr>
      <w:r>
        <w:rPr>
          <w:b/>
          <w:color w:val="000000"/>
          <w:lang w:val="es-MX"/>
        </w:rPr>
        <w:t>N-</w:t>
      </w:r>
      <w:r>
        <w:rPr>
          <w:b/>
          <w:color w:val="000000"/>
          <w:lang w:val="es-MX"/>
        </w:rPr>
        <w:tab/>
      </w:r>
      <w:r>
        <w:rPr>
          <w:color w:val="000000"/>
          <w:vertAlign w:val="superscript"/>
          <w:lang w:val="es-MX"/>
        </w:rPr>
        <w:t xml:space="preserve">71 </w:t>
      </w:r>
      <w:r>
        <w:rPr>
          <w:color w:val="000000"/>
          <w:lang w:val="es-MX"/>
        </w:rPr>
        <w:t xml:space="preserve">Cecilio </w:t>
      </w:r>
      <w:proofErr w:type="spellStart"/>
      <w:r>
        <w:rPr>
          <w:color w:val="000000"/>
          <w:lang w:val="es-MX"/>
        </w:rPr>
        <w:t>McConnell</w:t>
      </w:r>
      <w:proofErr w:type="spellEnd"/>
      <w:r>
        <w:rPr>
          <w:color w:val="000000"/>
          <w:lang w:val="es-MX"/>
        </w:rPr>
        <w:t xml:space="preserve">, 1987, “Los himnos de Watts y Wesley”, </w:t>
      </w:r>
      <w:r>
        <w:rPr>
          <w:i/>
          <w:color w:val="000000"/>
          <w:lang w:val="es-ES_tradnl"/>
        </w:rPr>
        <w:t xml:space="preserve">La historia del himno en castellano, </w:t>
      </w:r>
      <w:r>
        <w:rPr>
          <w:color w:val="000000"/>
          <w:lang w:val="es-MX"/>
        </w:rPr>
        <w:t xml:space="preserve">consultado 22 de junio de 2001, </w:t>
      </w:r>
      <w:r>
        <w:rPr>
          <w:color w:val="0000FF"/>
          <w:u w:val="single"/>
          <w:lang w:val="es-ES_tradnl"/>
        </w:rPr>
        <w:t>http</w:t>
      </w:r>
      <w:r>
        <w:rPr>
          <w:color w:val="0000FF"/>
          <w:u w:val="single"/>
          <w:lang w:val="es-ES"/>
        </w:rPr>
        <w:t>://www.graciasoberana.com/himnos/McConnell</w:t>
      </w:r>
      <w:r>
        <w:rPr>
          <w:color w:val="000000"/>
          <w:lang w:val="es-ES"/>
        </w:rPr>
        <w:t>.</w:t>
      </w:r>
    </w:p>
    <w:p w14:paraId="7A9ADAF9" w14:textId="77777777" w:rsidR="0071746F" w:rsidRDefault="0071746F" w:rsidP="0071746F">
      <w:pPr>
        <w:spacing w:after="120"/>
        <w:rPr>
          <w:lang w:val="es-BO"/>
        </w:rPr>
      </w:pPr>
      <w:r w:rsidRPr="0071746F">
        <w:rPr>
          <w:lang w:val="es-BO"/>
        </w:rPr>
        <w:tab/>
      </w:r>
      <w:r w:rsidRPr="0071746F">
        <w:rPr>
          <w:u w:val="single"/>
          <w:lang w:val="es-BO"/>
        </w:rPr>
        <w:t>Notas sucesivas:</w:t>
      </w:r>
    </w:p>
    <w:p w14:paraId="21CF7CBE" w14:textId="77777777" w:rsidR="0071746F" w:rsidRPr="0071746F" w:rsidRDefault="0071746F" w:rsidP="0071746F">
      <w:pPr>
        <w:spacing w:after="240"/>
        <w:rPr>
          <w:lang w:val="es-BO"/>
        </w:rPr>
      </w:pPr>
      <w:r w:rsidRPr="0071746F">
        <w:rPr>
          <w:vertAlign w:val="superscript"/>
          <w:lang w:val="es-BO"/>
        </w:rPr>
        <w:tab/>
        <w:t>72</w:t>
      </w:r>
      <w:r w:rsidRPr="0071746F">
        <w:rPr>
          <w:lang w:val="es-BO"/>
        </w:rPr>
        <w:t xml:space="preserve"> </w:t>
      </w:r>
      <w:proofErr w:type="spellStart"/>
      <w:r w:rsidRPr="0071746F">
        <w:rPr>
          <w:lang w:val="es-BO"/>
        </w:rPr>
        <w:t>McConnell</w:t>
      </w:r>
      <w:proofErr w:type="spellEnd"/>
      <w:r w:rsidRPr="0071746F">
        <w:rPr>
          <w:lang w:val="es-BO"/>
        </w:rPr>
        <w:t>, “Los himnos”.</w:t>
      </w:r>
    </w:p>
    <w:p w14:paraId="2FF154D3" w14:textId="77777777" w:rsidR="0071746F" w:rsidRPr="0071746F" w:rsidRDefault="0071746F" w:rsidP="0071746F">
      <w:pPr>
        <w:spacing w:after="240"/>
        <w:ind w:left="720" w:hanging="720"/>
        <w:rPr>
          <w:color w:val="000000"/>
          <w:lang w:val="es-BO"/>
        </w:rPr>
      </w:pPr>
      <w:r w:rsidRPr="0071746F">
        <w:rPr>
          <w:b/>
          <w:color w:val="000000"/>
          <w:lang w:val="es-BO"/>
        </w:rPr>
        <w:t>B-</w:t>
      </w:r>
      <w:proofErr w:type="spellStart"/>
      <w:r w:rsidRPr="0071746F">
        <w:rPr>
          <w:color w:val="000000"/>
          <w:lang w:val="es-BO"/>
        </w:rPr>
        <w:t>McConnell</w:t>
      </w:r>
      <w:proofErr w:type="spellEnd"/>
      <w:r w:rsidRPr="0071746F">
        <w:rPr>
          <w:color w:val="000000"/>
          <w:lang w:val="es-BO"/>
        </w:rPr>
        <w:t xml:space="preserve">, Cecilio. </w:t>
      </w:r>
      <w:r>
        <w:rPr>
          <w:color w:val="000000"/>
          <w:lang w:val="es-MX"/>
        </w:rPr>
        <w:t xml:space="preserve">1987. “Los himnos de Watts y Wesley”. </w:t>
      </w:r>
      <w:r>
        <w:rPr>
          <w:i/>
          <w:color w:val="000000"/>
          <w:lang w:val="es-ES_tradnl"/>
        </w:rPr>
        <w:t xml:space="preserve">La historia del himno en castellano. </w:t>
      </w:r>
      <w:r>
        <w:rPr>
          <w:color w:val="000000"/>
          <w:lang w:val="es-ES_tradnl"/>
        </w:rPr>
        <w:t xml:space="preserve">Consultado 22 de junio de 2001. </w:t>
      </w:r>
      <w:hyperlink r:id="rId13" w:history="1">
        <w:r>
          <w:rPr>
            <w:rStyle w:val="Hipervnculo"/>
            <w:lang w:val="es-ES_tradnl"/>
          </w:rPr>
          <w:t>http</w:t>
        </w:r>
        <w:r w:rsidRPr="0071746F">
          <w:rPr>
            <w:rStyle w:val="Hipervnculo"/>
            <w:lang w:val="es-BO"/>
          </w:rPr>
          <w:t>://www.graciasoberana.com/himnos/McConnell</w:t>
        </w:r>
      </w:hyperlink>
      <w:r w:rsidRPr="0071746F">
        <w:rPr>
          <w:color w:val="000000"/>
          <w:lang w:val="es-BO"/>
        </w:rPr>
        <w:t>.</w:t>
      </w:r>
    </w:p>
    <w:p w14:paraId="584FE749" w14:textId="77777777" w:rsidR="0071746F" w:rsidRPr="0071746F" w:rsidRDefault="0071746F" w:rsidP="0071746F">
      <w:pPr>
        <w:spacing w:after="240"/>
        <w:contextualSpacing/>
        <w:rPr>
          <w:color w:val="000000"/>
          <w:lang w:val="es-BO"/>
        </w:rPr>
      </w:pPr>
    </w:p>
    <w:p w14:paraId="0C68C40C" w14:textId="77777777" w:rsidR="0071746F" w:rsidRPr="0071746F" w:rsidRDefault="0071746F" w:rsidP="0071746F">
      <w:pPr>
        <w:spacing w:after="240"/>
        <w:rPr>
          <w:b/>
          <w:color w:val="000000"/>
          <w:lang w:val="es-BO"/>
        </w:rPr>
      </w:pPr>
      <w:r w:rsidRPr="0071746F">
        <w:rPr>
          <w:b/>
          <w:color w:val="000000"/>
          <w:lang w:val="es-BO"/>
        </w:rPr>
        <w:t>Revistas</w:t>
      </w:r>
    </w:p>
    <w:p w14:paraId="2A35C2BF" w14:textId="77777777" w:rsidR="0071746F" w:rsidRDefault="0071746F" w:rsidP="0071746F">
      <w:pPr>
        <w:spacing w:after="120"/>
        <w:rPr>
          <w:color w:val="000000"/>
        </w:rPr>
      </w:pPr>
      <w:r>
        <w:rPr>
          <w:b/>
          <w:color w:val="000000"/>
          <w:lang w:val="es-ES"/>
        </w:rPr>
        <w:t>N</w:t>
      </w:r>
      <w:r>
        <w:rPr>
          <w:color w:val="000000"/>
          <w:lang w:val="es-ES"/>
        </w:rPr>
        <w:t>-</w:t>
      </w:r>
      <w:r>
        <w:rPr>
          <w:color w:val="000000"/>
          <w:lang w:val="es-ES"/>
        </w:rPr>
        <w:tab/>
      </w:r>
      <w:r>
        <w:rPr>
          <w:color w:val="000000"/>
          <w:vertAlign w:val="superscript"/>
          <w:lang w:val="es-ES"/>
        </w:rPr>
        <w:t>23</w:t>
      </w:r>
      <w:r>
        <w:rPr>
          <w:color w:val="000000"/>
          <w:lang w:val="es-ES"/>
        </w:rPr>
        <w:t xml:space="preserve"> Stanley M. Horton, “Unas palabras finales: Las Asambleas de Dios: nuestros próximos cien años”.</w:t>
      </w:r>
      <w:r>
        <w:rPr>
          <w:i/>
          <w:color w:val="000000"/>
          <w:lang w:val="es-ES"/>
        </w:rPr>
        <w:t xml:space="preserve"> </w:t>
      </w:r>
      <w:r>
        <w:rPr>
          <w:i/>
          <w:color w:val="000000"/>
        </w:rPr>
        <w:t>Assemblies of God Enrichment Journal</w:t>
      </w:r>
      <w:r>
        <w:rPr>
          <w:color w:val="000000"/>
        </w:rPr>
        <w:t xml:space="preserve"> (Spring 2014). </w:t>
      </w:r>
      <w:r>
        <w:rPr>
          <w:color w:val="0000FF"/>
          <w:u w:val="single"/>
        </w:rPr>
        <w:t>http://enrichmentjournal.ag.org/enrichmentjournal_sp/201404/201404_128_Final_Word.cfm</w:t>
      </w:r>
      <w:r>
        <w:rPr>
          <w:color w:val="000000"/>
        </w:rPr>
        <w:t xml:space="preserve"> (</w:t>
      </w:r>
      <w:proofErr w:type="spellStart"/>
      <w:r>
        <w:rPr>
          <w:color w:val="000000"/>
        </w:rPr>
        <w:t>consultado</w:t>
      </w:r>
      <w:proofErr w:type="spellEnd"/>
      <w:r>
        <w:rPr>
          <w:color w:val="000000"/>
        </w:rPr>
        <w:t xml:space="preserve"> 18 de </w:t>
      </w:r>
      <w:proofErr w:type="spellStart"/>
      <w:r>
        <w:rPr>
          <w:color w:val="000000"/>
        </w:rPr>
        <w:t>marzo</w:t>
      </w:r>
      <w:proofErr w:type="spellEnd"/>
      <w:r>
        <w:rPr>
          <w:color w:val="000000"/>
        </w:rPr>
        <w:t xml:space="preserve"> de 2018).</w:t>
      </w:r>
    </w:p>
    <w:p w14:paraId="6B7CF0AD" w14:textId="77777777" w:rsidR="0071746F" w:rsidRDefault="0071746F" w:rsidP="0071746F">
      <w:pPr>
        <w:spacing w:after="120"/>
        <w:rPr>
          <w:lang w:val="es-BO"/>
        </w:rPr>
      </w:pPr>
      <w:r>
        <w:tab/>
      </w:r>
      <w:r w:rsidRPr="0071746F">
        <w:rPr>
          <w:u w:val="single"/>
          <w:lang w:val="es-BO"/>
        </w:rPr>
        <w:t>Notas sucesivas:</w:t>
      </w:r>
    </w:p>
    <w:p w14:paraId="332A0E24" w14:textId="77777777" w:rsidR="0071746F" w:rsidRPr="0071746F" w:rsidRDefault="0071746F" w:rsidP="0071746F">
      <w:pPr>
        <w:spacing w:after="240"/>
        <w:rPr>
          <w:lang w:val="es-BO"/>
        </w:rPr>
      </w:pPr>
      <w:r w:rsidRPr="0071746F">
        <w:rPr>
          <w:vertAlign w:val="superscript"/>
          <w:lang w:val="es-BO"/>
        </w:rPr>
        <w:tab/>
        <w:t>24</w:t>
      </w:r>
      <w:r w:rsidRPr="0071746F">
        <w:rPr>
          <w:lang w:val="es-BO"/>
        </w:rPr>
        <w:t xml:space="preserve"> Horton, “Unas palabras finales”.</w:t>
      </w:r>
    </w:p>
    <w:p w14:paraId="6F6D4721" w14:textId="77777777" w:rsidR="0071746F" w:rsidRDefault="0071746F" w:rsidP="0071746F">
      <w:pPr>
        <w:spacing w:after="240"/>
        <w:ind w:left="720" w:hanging="720"/>
        <w:rPr>
          <w:color w:val="000000"/>
        </w:rPr>
      </w:pPr>
      <w:r>
        <w:rPr>
          <w:b/>
          <w:color w:val="000000"/>
          <w:lang w:val="es-ES"/>
        </w:rPr>
        <w:t>B</w:t>
      </w:r>
      <w:r>
        <w:rPr>
          <w:color w:val="000000"/>
          <w:lang w:val="es-ES"/>
        </w:rPr>
        <w:t>-Horton, Stanley M. “Unas palabras finales: Las Asambleas de Dios: nuestros próximos cien años”.</w:t>
      </w:r>
      <w:r>
        <w:rPr>
          <w:i/>
          <w:color w:val="000000"/>
          <w:lang w:val="es-ES"/>
        </w:rPr>
        <w:t xml:space="preserve"> </w:t>
      </w:r>
      <w:r>
        <w:rPr>
          <w:i/>
          <w:color w:val="000000"/>
        </w:rPr>
        <w:t>Assemblies of God Enrichment Journal</w:t>
      </w:r>
      <w:r>
        <w:rPr>
          <w:color w:val="000000"/>
        </w:rPr>
        <w:t xml:space="preserve"> (Spring 2014). </w:t>
      </w:r>
      <w:r>
        <w:rPr>
          <w:color w:val="0000FF"/>
          <w:u w:val="single"/>
        </w:rPr>
        <w:t>http://enrichmentjournal.ag.org/enrichmentjournal_sp/201404/201404_128_Final_Word.cfm</w:t>
      </w:r>
      <w:r>
        <w:rPr>
          <w:color w:val="000000"/>
        </w:rPr>
        <w:t xml:space="preserve"> (</w:t>
      </w:r>
      <w:proofErr w:type="spellStart"/>
      <w:r>
        <w:rPr>
          <w:color w:val="000000"/>
        </w:rPr>
        <w:t>consultado</w:t>
      </w:r>
      <w:proofErr w:type="spellEnd"/>
      <w:r>
        <w:rPr>
          <w:color w:val="000000"/>
        </w:rPr>
        <w:t xml:space="preserve"> 18 de </w:t>
      </w:r>
      <w:proofErr w:type="spellStart"/>
      <w:r>
        <w:rPr>
          <w:color w:val="000000"/>
        </w:rPr>
        <w:t>marzo</w:t>
      </w:r>
      <w:proofErr w:type="spellEnd"/>
      <w:r>
        <w:rPr>
          <w:color w:val="000000"/>
        </w:rPr>
        <w:t xml:space="preserve"> de 2018).</w:t>
      </w:r>
    </w:p>
    <w:p w14:paraId="4E4EA4D7" w14:textId="77777777" w:rsidR="0071746F" w:rsidRDefault="0071746F" w:rsidP="0071746F">
      <w:pPr>
        <w:spacing w:after="240"/>
        <w:contextualSpacing/>
        <w:rPr>
          <w:b/>
          <w:color w:val="000000"/>
        </w:rPr>
      </w:pPr>
    </w:p>
    <w:p w14:paraId="3A169CA7" w14:textId="77777777" w:rsidR="0071746F" w:rsidRDefault="0071746F" w:rsidP="0071746F">
      <w:pPr>
        <w:spacing w:after="240"/>
        <w:rPr>
          <w:b/>
          <w:color w:val="000000"/>
          <w:lang w:val="es-MX"/>
        </w:rPr>
      </w:pPr>
      <w:r>
        <w:rPr>
          <w:b/>
          <w:color w:val="000000"/>
          <w:lang w:val="es-MX"/>
        </w:rPr>
        <w:t>Disco compacto interactivo/libros en CD-ROM</w:t>
      </w:r>
    </w:p>
    <w:p w14:paraId="108496A0" w14:textId="77777777" w:rsidR="0071746F" w:rsidRDefault="0071746F" w:rsidP="0071746F">
      <w:pPr>
        <w:spacing w:after="120"/>
        <w:rPr>
          <w:color w:val="000000"/>
          <w:lang w:val="es-MX"/>
        </w:rPr>
      </w:pPr>
      <w:r>
        <w:rPr>
          <w:b/>
          <w:color w:val="000000"/>
          <w:lang w:val="es-MX"/>
        </w:rPr>
        <w:t>N</w:t>
      </w:r>
      <w:r>
        <w:rPr>
          <w:color w:val="000000"/>
          <w:lang w:val="es-MX"/>
        </w:rPr>
        <w:t>-</w:t>
      </w:r>
      <w:r>
        <w:rPr>
          <w:color w:val="000000"/>
          <w:lang w:val="es-MX"/>
        </w:rPr>
        <w:tab/>
      </w:r>
      <w:r>
        <w:rPr>
          <w:color w:val="000000"/>
          <w:vertAlign w:val="superscript"/>
          <w:lang w:val="es-MX"/>
        </w:rPr>
        <w:t xml:space="preserve">5 </w:t>
      </w:r>
      <w:r>
        <w:rPr>
          <w:color w:val="000000"/>
          <w:lang w:val="es-MX"/>
        </w:rPr>
        <w:t xml:space="preserve">Lawrence O. Richards, </w:t>
      </w:r>
      <w:proofErr w:type="spellStart"/>
      <w:r>
        <w:rPr>
          <w:i/>
          <w:color w:val="000000"/>
          <w:lang w:val="es-MX"/>
        </w:rPr>
        <w:t>The</w:t>
      </w:r>
      <w:proofErr w:type="spellEnd"/>
      <w:r>
        <w:rPr>
          <w:i/>
          <w:color w:val="000000"/>
          <w:lang w:val="es-MX"/>
        </w:rPr>
        <w:t xml:space="preserve"> </w:t>
      </w:r>
      <w:proofErr w:type="spellStart"/>
      <w:r>
        <w:rPr>
          <w:i/>
          <w:color w:val="000000"/>
          <w:lang w:val="es-MX"/>
        </w:rPr>
        <w:t>Teacher’s</w:t>
      </w:r>
      <w:proofErr w:type="spellEnd"/>
      <w:r>
        <w:rPr>
          <w:i/>
          <w:color w:val="000000"/>
          <w:lang w:val="es-MX"/>
        </w:rPr>
        <w:t xml:space="preserve"> </w:t>
      </w:r>
      <w:proofErr w:type="spellStart"/>
      <w:r>
        <w:rPr>
          <w:i/>
          <w:color w:val="000000"/>
          <w:lang w:val="es-MX"/>
        </w:rPr>
        <w:t>Commentary</w:t>
      </w:r>
      <w:proofErr w:type="spellEnd"/>
      <w:r>
        <w:rPr>
          <w:color w:val="000000"/>
          <w:lang w:val="es-MX"/>
        </w:rPr>
        <w:t xml:space="preserve">, Logos, </w:t>
      </w:r>
      <w:proofErr w:type="spellStart"/>
      <w:r>
        <w:rPr>
          <w:color w:val="000000"/>
          <w:lang w:val="es-MX"/>
        </w:rPr>
        <w:t>Scholar’s</w:t>
      </w:r>
      <w:proofErr w:type="spellEnd"/>
      <w:r>
        <w:rPr>
          <w:color w:val="000000"/>
          <w:lang w:val="es-MX"/>
        </w:rPr>
        <w:t xml:space="preserve"> </w:t>
      </w:r>
      <w:proofErr w:type="spellStart"/>
      <w:r>
        <w:rPr>
          <w:color w:val="000000"/>
          <w:lang w:val="es-MX"/>
        </w:rPr>
        <w:t>Version</w:t>
      </w:r>
      <w:proofErr w:type="spellEnd"/>
      <w:r>
        <w:rPr>
          <w:color w:val="000000"/>
          <w:lang w:val="es-MX"/>
        </w:rPr>
        <w:t>, disco compacto, consultado 1 de mayo de 1999.</w:t>
      </w:r>
    </w:p>
    <w:p w14:paraId="49933770" w14:textId="77777777" w:rsidR="0071746F" w:rsidRDefault="0071746F" w:rsidP="0071746F">
      <w:pPr>
        <w:spacing w:after="120"/>
        <w:rPr>
          <w:lang w:val="es-MX"/>
        </w:rPr>
      </w:pPr>
      <w:r w:rsidRPr="0071746F">
        <w:rPr>
          <w:lang w:val="es-MX"/>
        </w:rPr>
        <w:tab/>
      </w:r>
      <w:r>
        <w:rPr>
          <w:u w:val="single"/>
          <w:lang w:val="es-MX"/>
        </w:rPr>
        <w:t>Notas sucesivas:</w:t>
      </w:r>
    </w:p>
    <w:p w14:paraId="2FC2B02F" w14:textId="77777777" w:rsidR="0071746F" w:rsidRDefault="0071746F" w:rsidP="0071746F">
      <w:pPr>
        <w:spacing w:after="240"/>
        <w:rPr>
          <w:lang w:val="es-MX"/>
        </w:rPr>
      </w:pPr>
      <w:r>
        <w:rPr>
          <w:vertAlign w:val="superscript"/>
          <w:lang w:val="es-MX"/>
        </w:rPr>
        <w:tab/>
        <w:t>6</w:t>
      </w:r>
      <w:r>
        <w:rPr>
          <w:lang w:val="es-MX"/>
        </w:rPr>
        <w:t xml:space="preserve"> Lawrence, </w:t>
      </w:r>
      <w:proofErr w:type="spellStart"/>
      <w:r>
        <w:rPr>
          <w:i/>
          <w:lang w:val="es-MX"/>
        </w:rPr>
        <w:t>The</w:t>
      </w:r>
      <w:proofErr w:type="spellEnd"/>
      <w:r>
        <w:rPr>
          <w:i/>
          <w:lang w:val="es-MX"/>
        </w:rPr>
        <w:t xml:space="preserve"> </w:t>
      </w:r>
      <w:proofErr w:type="spellStart"/>
      <w:r>
        <w:rPr>
          <w:i/>
          <w:lang w:val="es-MX"/>
        </w:rPr>
        <w:t>Teacher’s</w:t>
      </w:r>
      <w:proofErr w:type="spellEnd"/>
      <w:r>
        <w:rPr>
          <w:lang w:val="es-MX"/>
        </w:rPr>
        <w:t>.</w:t>
      </w:r>
    </w:p>
    <w:p w14:paraId="5AEDD583" w14:textId="77777777" w:rsidR="0071746F" w:rsidRDefault="0071746F" w:rsidP="0071746F">
      <w:pPr>
        <w:spacing w:after="240"/>
        <w:ind w:left="720" w:hanging="720"/>
        <w:rPr>
          <w:b/>
          <w:color w:val="000000"/>
          <w:lang w:val="es-MX"/>
        </w:rPr>
      </w:pPr>
      <w:r>
        <w:rPr>
          <w:b/>
          <w:color w:val="000000"/>
        </w:rPr>
        <w:lastRenderedPageBreak/>
        <w:t>B</w:t>
      </w:r>
      <w:r>
        <w:rPr>
          <w:color w:val="000000"/>
        </w:rPr>
        <w:t xml:space="preserve">-Richards, Lawrence O. </w:t>
      </w:r>
      <w:r>
        <w:rPr>
          <w:i/>
          <w:color w:val="000000"/>
        </w:rPr>
        <w:t xml:space="preserve">The Teacher’s Commentary. </w:t>
      </w:r>
      <w:r w:rsidRPr="0071746F">
        <w:rPr>
          <w:color w:val="000000"/>
          <w:lang w:val="es-BO"/>
        </w:rPr>
        <w:t xml:space="preserve">Logos. </w:t>
      </w:r>
      <w:proofErr w:type="spellStart"/>
      <w:r w:rsidRPr="0071746F">
        <w:rPr>
          <w:color w:val="000000"/>
          <w:lang w:val="es-BO"/>
        </w:rPr>
        <w:t>Scholar’s</w:t>
      </w:r>
      <w:proofErr w:type="spellEnd"/>
      <w:r w:rsidRPr="0071746F">
        <w:rPr>
          <w:color w:val="000000"/>
          <w:lang w:val="es-BO"/>
        </w:rPr>
        <w:t xml:space="preserve"> </w:t>
      </w:r>
      <w:proofErr w:type="spellStart"/>
      <w:r w:rsidRPr="0071746F">
        <w:rPr>
          <w:color w:val="000000"/>
          <w:lang w:val="es-BO"/>
        </w:rPr>
        <w:t>Version</w:t>
      </w:r>
      <w:proofErr w:type="spellEnd"/>
      <w:r w:rsidRPr="0071746F">
        <w:rPr>
          <w:color w:val="000000"/>
          <w:lang w:val="es-BO"/>
        </w:rPr>
        <w:t xml:space="preserve">. </w:t>
      </w:r>
      <w:r>
        <w:rPr>
          <w:color w:val="000000"/>
          <w:lang w:val="es-MX"/>
        </w:rPr>
        <w:t>Disco compacto.</w:t>
      </w:r>
      <w:r>
        <w:rPr>
          <w:b/>
          <w:color w:val="000000"/>
          <w:lang w:val="es-MX"/>
        </w:rPr>
        <w:t xml:space="preserve"> </w:t>
      </w:r>
      <w:r>
        <w:rPr>
          <w:color w:val="000000"/>
          <w:lang w:val="es-MX"/>
        </w:rPr>
        <w:t xml:space="preserve"> consultado 1 de mayo de 1999.</w:t>
      </w:r>
    </w:p>
    <w:p w14:paraId="7124E5A4" w14:textId="77777777" w:rsidR="0071746F" w:rsidRDefault="0071746F" w:rsidP="0071746F">
      <w:pPr>
        <w:spacing w:after="240"/>
        <w:contextualSpacing/>
        <w:rPr>
          <w:b/>
          <w:color w:val="000000"/>
          <w:lang w:val="es-MX"/>
        </w:rPr>
      </w:pPr>
    </w:p>
    <w:p w14:paraId="2F8AC9BA" w14:textId="77777777" w:rsidR="0071746F" w:rsidRDefault="0071746F" w:rsidP="0071746F">
      <w:pPr>
        <w:spacing w:after="120"/>
        <w:rPr>
          <w:color w:val="000000"/>
          <w:lang w:val="es-MX"/>
        </w:rPr>
      </w:pPr>
      <w:r>
        <w:rPr>
          <w:b/>
          <w:color w:val="000000"/>
          <w:lang w:val="es-MX"/>
        </w:rPr>
        <w:t>N</w:t>
      </w:r>
      <w:r>
        <w:rPr>
          <w:color w:val="000000"/>
          <w:lang w:val="es-MX"/>
        </w:rPr>
        <w:t>-</w:t>
      </w:r>
      <w:r>
        <w:rPr>
          <w:color w:val="000000"/>
          <w:lang w:val="es-MX"/>
        </w:rPr>
        <w:tab/>
      </w:r>
      <w:r>
        <w:rPr>
          <w:color w:val="000000"/>
          <w:vertAlign w:val="superscript"/>
          <w:lang w:val="es-MX"/>
        </w:rPr>
        <w:t xml:space="preserve">8 </w:t>
      </w:r>
      <w:r>
        <w:rPr>
          <w:color w:val="000000"/>
          <w:lang w:val="es-MX"/>
        </w:rPr>
        <w:t>W.E. Vine,</w:t>
      </w:r>
      <w:r>
        <w:rPr>
          <w:i/>
          <w:color w:val="000000"/>
          <w:lang w:val="es-MX"/>
        </w:rPr>
        <w:t xml:space="preserve"> </w:t>
      </w:r>
      <w:r>
        <w:rPr>
          <w:color w:val="000000"/>
          <w:lang w:val="es-MX"/>
        </w:rPr>
        <w:t xml:space="preserve">“Avivar”, en </w:t>
      </w:r>
      <w:r>
        <w:rPr>
          <w:i/>
          <w:color w:val="000000"/>
          <w:lang w:val="es-MX"/>
        </w:rPr>
        <w:t xml:space="preserve">Diccionario expositivo de las palabras del Nuevo Testamento, </w:t>
      </w:r>
      <w:r>
        <w:rPr>
          <w:color w:val="000000"/>
          <w:lang w:val="es-MX"/>
        </w:rPr>
        <w:t>Biblioteca Electrónica Caribe, disco compacto, consultado 8 de septiembre de 2000.</w:t>
      </w:r>
    </w:p>
    <w:p w14:paraId="7A69B5DD" w14:textId="77777777" w:rsidR="0071746F" w:rsidRDefault="0071746F" w:rsidP="0071746F">
      <w:pPr>
        <w:spacing w:after="120"/>
        <w:rPr>
          <w:lang w:val="es-BO"/>
        </w:rPr>
      </w:pPr>
      <w:r w:rsidRPr="0071746F">
        <w:rPr>
          <w:lang w:val="es-BO"/>
        </w:rPr>
        <w:tab/>
      </w:r>
      <w:r w:rsidRPr="0071746F">
        <w:rPr>
          <w:u w:val="single"/>
          <w:lang w:val="es-BO"/>
        </w:rPr>
        <w:t>Notas sucesivas:</w:t>
      </w:r>
    </w:p>
    <w:p w14:paraId="4472E28F" w14:textId="77777777" w:rsidR="0071746F" w:rsidRPr="0071746F" w:rsidRDefault="0071746F" w:rsidP="0071746F">
      <w:pPr>
        <w:spacing w:after="240"/>
        <w:rPr>
          <w:lang w:val="es-BO"/>
        </w:rPr>
      </w:pPr>
      <w:r w:rsidRPr="0071746F">
        <w:rPr>
          <w:vertAlign w:val="superscript"/>
          <w:lang w:val="es-BO"/>
        </w:rPr>
        <w:tab/>
        <w:t>9</w:t>
      </w:r>
      <w:r w:rsidRPr="0071746F">
        <w:rPr>
          <w:lang w:val="es-BO"/>
        </w:rPr>
        <w:t xml:space="preserve"> </w:t>
      </w:r>
      <w:proofErr w:type="gramStart"/>
      <w:r w:rsidRPr="0071746F">
        <w:rPr>
          <w:lang w:val="es-BO"/>
        </w:rPr>
        <w:t>Vine</w:t>
      </w:r>
      <w:proofErr w:type="gramEnd"/>
      <w:r w:rsidRPr="0071746F">
        <w:rPr>
          <w:lang w:val="es-BO"/>
        </w:rPr>
        <w:t>, “Avivar”.</w:t>
      </w:r>
    </w:p>
    <w:p w14:paraId="066A6AC9" w14:textId="77777777" w:rsidR="0071746F" w:rsidRDefault="0071746F" w:rsidP="0071746F">
      <w:pPr>
        <w:spacing w:after="240"/>
        <w:ind w:left="720" w:hanging="720"/>
        <w:rPr>
          <w:color w:val="000000"/>
          <w:lang w:val="es-MX"/>
        </w:rPr>
      </w:pPr>
      <w:r>
        <w:rPr>
          <w:b/>
          <w:color w:val="000000"/>
          <w:lang w:val="es-MX"/>
        </w:rPr>
        <w:t>B</w:t>
      </w:r>
      <w:r>
        <w:rPr>
          <w:color w:val="000000"/>
          <w:lang w:val="es-MX"/>
        </w:rPr>
        <w:t>-Vine, W.E.</w:t>
      </w:r>
      <w:r>
        <w:rPr>
          <w:b/>
          <w:color w:val="000000"/>
          <w:lang w:val="es-MX"/>
        </w:rPr>
        <w:t xml:space="preserve"> </w:t>
      </w:r>
      <w:r>
        <w:rPr>
          <w:color w:val="000000"/>
          <w:lang w:val="es-MX"/>
        </w:rPr>
        <w:t xml:space="preserve">“Avivar”. En </w:t>
      </w:r>
      <w:r>
        <w:rPr>
          <w:i/>
          <w:color w:val="000000"/>
          <w:lang w:val="es-MX"/>
        </w:rPr>
        <w:t xml:space="preserve">Diccionario expositivo de las palabras del Nuevo Testamento. </w:t>
      </w:r>
      <w:r>
        <w:rPr>
          <w:color w:val="000000"/>
          <w:lang w:val="es-MX"/>
        </w:rPr>
        <w:t>Biblioteca Electrónica Caribe. Disco compacto. Consultado 8 de septiembre de 2000.</w:t>
      </w:r>
    </w:p>
    <w:p w14:paraId="3B8F4489" w14:textId="77777777" w:rsidR="0071746F" w:rsidRDefault="0071746F" w:rsidP="0071746F">
      <w:pPr>
        <w:spacing w:after="240"/>
        <w:ind w:left="720" w:hanging="720"/>
        <w:contextualSpacing/>
        <w:rPr>
          <w:b/>
          <w:i/>
          <w:iCs/>
          <w:color w:val="000000"/>
          <w:lang w:val="es-MX"/>
        </w:rPr>
      </w:pPr>
    </w:p>
    <w:p w14:paraId="0245195C" w14:textId="77777777" w:rsidR="0071746F" w:rsidRDefault="0071746F" w:rsidP="0071746F">
      <w:pPr>
        <w:spacing w:after="240"/>
        <w:ind w:left="720" w:hanging="720"/>
        <w:rPr>
          <w:b/>
          <w:i/>
          <w:iCs/>
          <w:color w:val="000000"/>
          <w:lang w:val="es-MX"/>
        </w:rPr>
      </w:pPr>
      <w:r>
        <w:rPr>
          <w:b/>
          <w:i/>
          <w:iCs/>
          <w:color w:val="000000"/>
          <w:lang w:val="es-MX"/>
        </w:rPr>
        <w:t>Logos</w:t>
      </w:r>
    </w:p>
    <w:p w14:paraId="2FEA8CE1" w14:textId="77777777" w:rsidR="0071746F" w:rsidRDefault="0071746F" w:rsidP="0071746F">
      <w:pPr>
        <w:spacing w:after="120"/>
        <w:rPr>
          <w:rFonts w:eastAsiaTheme="minorHAnsi"/>
          <w:lang w:val="es-BO" w:bidi="ar-SA"/>
        </w:rPr>
      </w:pPr>
      <w:r w:rsidRPr="0071746F">
        <w:rPr>
          <w:lang w:val="es-BO"/>
        </w:rPr>
        <w:t xml:space="preserve">Para </w:t>
      </w:r>
      <w:r w:rsidRPr="0071746F">
        <w:rPr>
          <w:i/>
          <w:iCs/>
          <w:lang w:val="es-BO"/>
        </w:rPr>
        <w:t>Software Bíblico Logos</w:t>
      </w:r>
      <w:r w:rsidRPr="0071746F">
        <w:rPr>
          <w:lang w:val="es-BO"/>
        </w:rPr>
        <w:t>, cite el libro con la mayor cantidad de información bibliográfica posible como una cita impresa regular. Luego, al final, solo agregue Software Bíblico Logos.</w:t>
      </w:r>
    </w:p>
    <w:p w14:paraId="542B5EE5" w14:textId="77777777" w:rsidR="0071746F" w:rsidRPr="0071746F" w:rsidRDefault="0071746F" w:rsidP="0071746F">
      <w:pPr>
        <w:spacing w:after="120"/>
        <w:rPr>
          <w:lang w:val="es-BO"/>
        </w:rPr>
      </w:pPr>
      <w:r w:rsidRPr="0071746F">
        <w:rPr>
          <w:b/>
          <w:bCs/>
          <w:lang w:val="es-BO"/>
        </w:rPr>
        <w:t>N</w:t>
      </w:r>
      <w:r w:rsidRPr="0071746F">
        <w:rPr>
          <w:lang w:val="es-BO"/>
        </w:rPr>
        <w:t>-</w:t>
      </w:r>
      <w:r w:rsidRPr="0071746F">
        <w:rPr>
          <w:lang w:val="es-BO"/>
        </w:rPr>
        <w:tab/>
      </w:r>
      <w:r w:rsidRPr="0071746F">
        <w:rPr>
          <w:vertAlign w:val="superscript"/>
          <w:lang w:val="es-BO"/>
        </w:rPr>
        <w:t>1</w:t>
      </w:r>
      <w:r w:rsidRPr="0071746F">
        <w:rPr>
          <w:lang w:val="es-BO"/>
        </w:rPr>
        <w:t xml:space="preserve"> Autor Nombre Apellido, </w:t>
      </w:r>
      <w:r w:rsidRPr="0071746F">
        <w:rPr>
          <w:i/>
          <w:iCs/>
          <w:lang w:val="es-BO"/>
        </w:rPr>
        <w:t>Título del libro</w:t>
      </w:r>
      <w:r w:rsidRPr="0071746F">
        <w:rPr>
          <w:lang w:val="es-BO"/>
        </w:rPr>
        <w:t xml:space="preserve"> (Ciudad, ST: Editorial, Año), página # si lo tiene, Software Bíblico Logos.</w:t>
      </w:r>
    </w:p>
    <w:p w14:paraId="1EE448CA" w14:textId="77777777" w:rsidR="0071746F" w:rsidRPr="0071746F" w:rsidRDefault="0071746F" w:rsidP="0071746F">
      <w:pPr>
        <w:spacing w:after="120"/>
        <w:contextualSpacing/>
        <w:rPr>
          <w:lang w:val="es-BO"/>
        </w:rPr>
      </w:pPr>
    </w:p>
    <w:p w14:paraId="36C93FCE" w14:textId="77777777" w:rsidR="0071746F" w:rsidRDefault="0071746F" w:rsidP="0071746F">
      <w:pPr>
        <w:spacing w:after="120"/>
        <w:ind w:left="720" w:hanging="720"/>
      </w:pPr>
      <w:r w:rsidRPr="0071746F">
        <w:rPr>
          <w:b/>
          <w:bCs/>
          <w:lang w:val="es-BO"/>
        </w:rPr>
        <w:t>B</w:t>
      </w:r>
      <w:r w:rsidRPr="0071746F">
        <w:rPr>
          <w:lang w:val="es-BO"/>
        </w:rPr>
        <w:t xml:space="preserve">-Apellido del autor, nombre. </w:t>
      </w:r>
      <w:r w:rsidRPr="0071746F">
        <w:rPr>
          <w:i/>
          <w:iCs/>
          <w:lang w:val="es-BO"/>
        </w:rPr>
        <w:t>Título del libro</w:t>
      </w:r>
      <w:r w:rsidRPr="0071746F">
        <w:rPr>
          <w:lang w:val="es-BO"/>
        </w:rPr>
        <w:t xml:space="preserve">. Ciudad, ST: Editorial, Año. </w:t>
      </w:r>
      <w:r>
        <w:t xml:space="preserve">Software </w:t>
      </w:r>
      <w:proofErr w:type="spellStart"/>
      <w:r>
        <w:t>Bíblico</w:t>
      </w:r>
      <w:proofErr w:type="spellEnd"/>
      <w:r>
        <w:t xml:space="preserve"> Logos.</w:t>
      </w:r>
    </w:p>
    <w:p w14:paraId="61A1942E" w14:textId="77777777" w:rsidR="0071746F" w:rsidRDefault="0071746F" w:rsidP="0071746F">
      <w:pPr>
        <w:spacing w:after="120"/>
        <w:contextualSpacing/>
        <w:rPr>
          <w:b/>
          <w:color w:val="000000"/>
        </w:rPr>
      </w:pPr>
    </w:p>
    <w:p w14:paraId="0EBE9A75" w14:textId="77777777" w:rsidR="0071746F" w:rsidRDefault="0071746F" w:rsidP="0071746F">
      <w:pPr>
        <w:spacing w:after="120"/>
        <w:rPr>
          <w:color w:val="000000"/>
          <w:lang w:val="es-MX"/>
        </w:rPr>
      </w:pPr>
      <w:r>
        <w:rPr>
          <w:b/>
          <w:color w:val="000000"/>
        </w:rPr>
        <w:t>N--</w:t>
      </w:r>
      <w:r>
        <w:rPr>
          <w:b/>
          <w:color w:val="000000"/>
        </w:rPr>
        <w:tab/>
      </w:r>
      <w:r>
        <w:rPr>
          <w:color w:val="000000"/>
          <w:vertAlign w:val="superscript"/>
        </w:rPr>
        <w:t>8</w:t>
      </w:r>
      <w:r>
        <w:rPr>
          <w:color w:val="000000"/>
        </w:rPr>
        <w:t xml:space="preserve"> Douglas R. </w:t>
      </w:r>
      <w:proofErr w:type="spellStart"/>
      <w:r>
        <w:rPr>
          <w:color w:val="000000"/>
        </w:rPr>
        <w:t>Groothuis</w:t>
      </w:r>
      <w:proofErr w:type="spellEnd"/>
      <w:r>
        <w:rPr>
          <w:color w:val="000000"/>
        </w:rPr>
        <w:t xml:space="preserve">, </w:t>
      </w:r>
      <w:r>
        <w:rPr>
          <w:i/>
          <w:color w:val="000000"/>
        </w:rPr>
        <w:t>The Soul in Cyberspace</w:t>
      </w:r>
      <w:r>
        <w:rPr>
          <w:color w:val="000000"/>
        </w:rPr>
        <w:t xml:space="preserve"> (Grand Rapids, Michigan: Hourglass Books, 1997). </w:t>
      </w:r>
      <w:r w:rsidRPr="0071746F">
        <w:rPr>
          <w:lang w:val="es-BO"/>
        </w:rPr>
        <w:t>Software Bíblico Logos</w:t>
      </w:r>
      <w:r>
        <w:rPr>
          <w:color w:val="000000"/>
          <w:lang w:val="es-MX"/>
        </w:rPr>
        <w:t xml:space="preserve">, sin número de página, sección sobre </w:t>
      </w:r>
      <w:proofErr w:type="spellStart"/>
      <w:r>
        <w:rPr>
          <w:color w:val="000000"/>
          <w:lang w:val="es-MX"/>
        </w:rPr>
        <w:t>Cybersex</w:t>
      </w:r>
      <w:proofErr w:type="spellEnd"/>
      <w:r>
        <w:rPr>
          <w:color w:val="000000"/>
          <w:lang w:val="es-MX"/>
        </w:rPr>
        <w:t>.</w:t>
      </w:r>
    </w:p>
    <w:p w14:paraId="413823A4" w14:textId="77777777" w:rsidR="0071746F" w:rsidRDefault="0071746F" w:rsidP="0071746F">
      <w:pPr>
        <w:spacing w:after="120"/>
      </w:pPr>
      <w:r w:rsidRPr="0071746F">
        <w:rPr>
          <w:lang w:val="es-BO"/>
        </w:rPr>
        <w:tab/>
      </w:r>
      <w:proofErr w:type="spellStart"/>
      <w:r>
        <w:rPr>
          <w:u w:val="single"/>
        </w:rPr>
        <w:t>Notas</w:t>
      </w:r>
      <w:proofErr w:type="spellEnd"/>
      <w:r>
        <w:rPr>
          <w:u w:val="single"/>
        </w:rPr>
        <w:t xml:space="preserve"> </w:t>
      </w:r>
      <w:proofErr w:type="spellStart"/>
      <w:r>
        <w:rPr>
          <w:u w:val="single"/>
        </w:rPr>
        <w:t>sucesivas</w:t>
      </w:r>
      <w:proofErr w:type="spellEnd"/>
      <w:r>
        <w:rPr>
          <w:u w:val="single"/>
        </w:rPr>
        <w:t>:</w:t>
      </w:r>
    </w:p>
    <w:p w14:paraId="21BC19B4" w14:textId="77777777" w:rsidR="0071746F" w:rsidRDefault="0071746F" w:rsidP="0071746F">
      <w:pPr>
        <w:spacing w:after="240"/>
      </w:pPr>
      <w:r>
        <w:rPr>
          <w:vertAlign w:val="superscript"/>
        </w:rPr>
        <w:tab/>
        <w:t>9</w:t>
      </w:r>
      <w:r>
        <w:t xml:space="preserve"> </w:t>
      </w:r>
      <w:proofErr w:type="spellStart"/>
      <w:r>
        <w:t>Groothuis</w:t>
      </w:r>
      <w:proofErr w:type="spellEnd"/>
      <w:r>
        <w:t xml:space="preserve">, </w:t>
      </w:r>
      <w:r>
        <w:rPr>
          <w:i/>
        </w:rPr>
        <w:t>The Soul</w:t>
      </w:r>
      <w:r>
        <w:t>.</w:t>
      </w:r>
    </w:p>
    <w:p w14:paraId="4832E109" w14:textId="77777777" w:rsidR="0071746F" w:rsidRDefault="0071746F" w:rsidP="0071746F">
      <w:pPr>
        <w:spacing w:after="240"/>
        <w:ind w:left="720" w:hanging="720"/>
        <w:rPr>
          <w:color w:val="000000"/>
        </w:rPr>
      </w:pPr>
      <w:r>
        <w:rPr>
          <w:b/>
          <w:color w:val="000000"/>
        </w:rPr>
        <w:t>B–</w:t>
      </w:r>
      <w:proofErr w:type="spellStart"/>
      <w:r>
        <w:rPr>
          <w:color w:val="000000"/>
        </w:rPr>
        <w:t>Groothuis</w:t>
      </w:r>
      <w:proofErr w:type="spellEnd"/>
      <w:r>
        <w:rPr>
          <w:color w:val="000000"/>
        </w:rPr>
        <w:t xml:space="preserve">, Douglas R. </w:t>
      </w:r>
      <w:r>
        <w:rPr>
          <w:i/>
          <w:color w:val="000000"/>
        </w:rPr>
        <w:t>The Soul in Cyberspace</w:t>
      </w:r>
      <w:r>
        <w:rPr>
          <w:color w:val="000000"/>
        </w:rPr>
        <w:t xml:space="preserve">. Grand Rapids, Michigan: Hourglass Books (an imprint of Baker Book House), 1997. Software </w:t>
      </w:r>
      <w:proofErr w:type="spellStart"/>
      <w:r>
        <w:rPr>
          <w:color w:val="000000"/>
        </w:rPr>
        <w:t>Bíblico</w:t>
      </w:r>
      <w:proofErr w:type="spellEnd"/>
      <w:r>
        <w:rPr>
          <w:color w:val="000000"/>
        </w:rPr>
        <w:t xml:space="preserve"> Logos.</w:t>
      </w:r>
    </w:p>
    <w:p w14:paraId="62EFFD85" w14:textId="77777777" w:rsidR="0071746F" w:rsidRDefault="0071746F" w:rsidP="0071746F">
      <w:pPr>
        <w:spacing w:after="240"/>
        <w:contextualSpacing/>
        <w:rPr>
          <w:color w:val="000000"/>
        </w:rPr>
      </w:pPr>
    </w:p>
    <w:p w14:paraId="2BDDBCB2" w14:textId="77777777" w:rsidR="0071746F" w:rsidRDefault="0071746F" w:rsidP="0071746F">
      <w:pPr>
        <w:spacing w:after="120"/>
        <w:rPr>
          <w:color w:val="000000"/>
        </w:rPr>
      </w:pPr>
      <w:r>
        <w:rPr>
          <w:b/>
          <w:color w:val="000000"/>
        </w:rPr>
        <w:t>N-</w:t>
      </w:r>
      <w:r>
        <w:rPr>
          <w:color w:val="000000"/>
          <w:vertAlign w:val="superscript"/>
        </w:rPr>
        <w:tab/>
        <w:t>23</w:t>
      </w:r>
      <w:r>
        <w:rPr>
          <w:color w:val="000000"/>
        </w:rPr>
        <w:t xml:space="preserve"> Robert L. Alden, “</w:t>
      </w:r>
      <w:r>
        <w:rPr>
          <w:rFonts w:ascii="SBL Hebrew" w:hAnsi="SBL Hebrew"/>
          <w:color w:val="000000"/>
          <w:rtl/>
          <w:lang w:val="es-ES_tradnl"/>
        </w:rPr>
        <w:t>אוֹת</w:t>
      </w:r>
      <w:r>
        <w:rPr>
          <w:color w:val="000000"/>
        </w:rPr>
        <w:t xml:space="preserve">”, </w:t>
      </w:r>
      <w:proofErr w:type="spellStart"/>
      <w:r>
        <w:rPr>
          <w:color w:val="000000"/>
        </w:rPr>
        <w:t>en</w:t>
      </w:r>
      <w:proofErr w:type="spellEnd"/>
      <w:r>
        <w:rPr>
          <w:color w:val="000000"/>
        </w:rPr>
        <w:t xml:space="preserve"> </w:t>
      </w:r>
      <w:r>
        <w:rPr>
          <w:i/>
          <w:color w:val="000000"/>
        </w:rPr>
        <w:t>Theological Wordbook of the Old Testament</w:t>
      </w:r>
      <w:r>
        <w:rPr>
          <w:color w:val="000000"/>
        </w:rPr>
        <w:t xml:space="preserve">, </w:t>
      </w:r>
      <w:proofErr w:type="spellStart"/>
      <w:r>
        <w:rPr>
          <w:color w:val="000000"/>
        </w:rPr>
        <w:t>editado</w:t>
      </w:r>
      <w:proofErr w:type="spellEnd"/>
      <w:r>
        <w:rPr>
          <w:color w:val="000000"/>
        </w:rPr>
        <w:t xml:space="preserve"> por Harris, R. Laird, Gleason L. Archer, Jr., y Bruce K. Waltke (Chicago, Illinois: Moody Press, 1980), 18. Software </w:t>
      </w:r>
      <w:proofErr w:type="spellStart"/>
      <w:r>
        <w:rPr>
          <w:color w:val="000000"/>
        </w:rPr>
        <w:t>Bíblico</w:t>
      </w:r>
      <w:proofErr w:type="spellEnd"/>
      <w:r>
        <w:rPr>
          <w:color w:val="000000"/>
        </w:rPr>
        <w:t xml:space="preserve"> Logos.</w:t>
      </w:r>
    </w:p>
    <w:p w14:paraId="749CC949" w14:textId="77777777" w:rsidR="0071746F" w:rsidRDefault="0071746F" w:rsidP="0071746F">
      <w:pPr>
        <w:spacing w:after="120"/>
      </w:pPr>
      <w:r>
        <w:tab/>
      </w:r>
      <w:proofErr w:type="spellStart"/>
      <w:r>
        <w:rPr>
          <w:u w:val="single"/>
        </w:rPr>
        <w:t>Notas</w:t>
      </w:r>
      <w:proofErr w:type="spellEnd"/>
      <w:r>
        <w:rPr>
          <w:u w:val="single"/>
        </w:rPr>
        <w:t xml:space="preserve"> </w:t>
      </w:r>
      <w:proofErr w:type="spellStart"/>
      <w:r>
        <w:rPr>
          <w:u w:val="single"/>
        </w:rPr>
        <w:t>sucesivas</w:t>
      </w:r>
      <w:proofErr w:type="spellEnd"/>
      <w:r>
        <w:rPr>
          <w:u w:val="single"/>
        </w:rPr>
        <w:t>:</w:t>
      </w:r>
    </w:p>
    <w:p w14:paraId="3DE2E071" w14:textId="77777777" w:rsidR="0071746F" w:rsidRDefault="0071746F" w:rsidP="0071746F">
      <w:pPr>
        <w:spacing w:after="240"/>
      </w:pPr>
      <w:r>
        <w:rPr>
          <w:vertAlign w:val="superscript"/>
        </w:rPr>
        <w:tab/>
        <w:t>24</w:t>
      </w:r>
      <w:r>
        <w:t xml:space="preserve"> Alden, </w:t>
      </w:r>
      <w:r>
        <w:rPr>
          <w:color w:val="000000"/>
        </w:rPr>
        <w:t>“</w:t>
      </w:r>
      <w:r>
        <w:rPr>
          <w:rFonts w:ascii="SBL Hebrew" w:hAnsi="SBL Hebrew"/>
          <w:color w:val="000000"/>
          <w:rtl/>
          <w:lang w:val="es-ES_tradnl"/>
        </w:rPr>
        <w:t>אוֹת</w:t>
      </w:r>
      <w:r>
        <w:rPr>
          <w:color w:val="000000"/>
        </w:rPr>
        <w:t xml:space="preserve">” </w:t>
      </w:r>
      <w:proofErr w:type="spellStart"/>
      <w:r>
        <w:rPr>
          <w:color w:val="000000"/>
        </w:rPr>
        <w:t>en</w:t>
      </w:r>
      <w:proofErr w:type="spellEnd"/>
      <w:r>
        <w:rPr>
          <w:color w:val="000000"/>
        </w:rPr>
        <w:t xml:space="preserve"> </w:t>
      </w:r>
      <w:r>
        <w:rPr>
          <w:i/>
          <w:color w:val="000000"/>
        </w:rPr>
        <w:t>Theological</w:t>
      </w:r>
      <w:r>
        <w:t>, 18.</w:t>
      </w:r>
    </w:p>
    <w:p w14:paraId="43C930AF" w14:textId="77777777" w:rsidR="0071746F" w:rsidRDefault="0071746F" w:rsidP="0071746F">
      <w:pPr>
        <w:spacing w:after="240"/>
        <w:ind w:left="720" w:hanging="720"/>
        <w:rPr>
          <w:b/>
          <w:color w:val="000000"/>
          <w:vertAlign w:val="subscript"/>
          <w:lang w:val="es-BO"/>
        </w:rPr>
      </w:pPr>
      <w:r>
        <w:rPr>
          <w:b/>
          <w:color w:val="000000"/>
        </w:rPr>
        <w:t>B</w:t>
      </w:r>
      <w:r>
        <w:rPr>
          <w:color w:val="000000"/>
        </w:rPr>
        <w:t>-Alden, Robert L. “</w:t>
      </w:r>
      <w:r>
        <w:rPr>
          <w:rFonts w:ascii="SBL Hebrew" w:hAnsi="SBL Hebrew"/>
          <w:color w:val="000000"/>
          <w:rtl/>
          <w:lang w:val="es-ES_tradnl"/>
        </w:rPr>
        <w:t>אוֹת</w:t>
      </w:r>
      <w:r>
        <w:rPr>
          <w:color w:val="000000"/>
        </w:rPr>
        <w:t xml:space="preserve">”. </w:t>
      </w:r>
      <w:proofErr w:type="spellStart"/>
      <w:r>
        <w:rPr>
          <w:color w:val="000000"/>
        </w:rPr>
        <w:t>En</w:t>
      </w:r>
      <w:proofErr w:type="spellEnd"/>
      <w:r>
        <w:rPr>
          <w:color w:val="000000"/>
        </w:rPr>
        <w:t xml:space="preserve"> </w:t>
      </w:r>
      <w:r>
        <w:rPr>
          <w:i/>
          <w:color w:val="000000"/>
        </w:rPr>
        <w:t>Theological Wordbook of the Old Testament</w:t>
      </w:r>
      <w:r>
        <w:rPr>
          <w:color w:val="000000"/>
        </w:rPr>
        <w:t xml:space="preserve">, </w:t>
      </w:r>
      <w:proofErr w:type="spellStart"/>
      <w:r>
        <w:rPr>
          <w:color w:val="000000"/>
        </w:rPr>
        <w:t>Editado</w:t>
      </w:r>
      <w:proofErr w:type="spellEnd"/>
      <w:r>
        <w:rPr>
          <w:color w:val="000000"/>
        </w:rPr>
        <w:t xml:space="preserve"> por Harris, R. Laird, Gleason L. Archer, Jr., and Bruce K. Waltke, 18, 19. </w:t>
      </w:r>
      <w:r w:rsidRPr="0071746F">
        <w:rPr>
          <w:color w:val="000000"/>
          <w:lang w:val="es-BO"/>
        </w:rPr>
        <w:t xml:space="preserve">Chicago, Illinois: </w:t>
      </w:r>
      <w:proofErr w:type="spellStart"/>
      <w:r w:rsidRPr="0071746F">
        <w:rPr>
          <w:color w:val="000000"/>
          <w:lang w:val="es-BO"/>
        </w:rPr>
        <w:t>Moody</w:t>
      </w:r>
      <w:proofErr w:type="spellEnd"/>
      <w:r w:rsidRPr="0071746F">
        <w:rPr>
          <w:color w:val="000000"/>
          <w:lang w:val="es-BO"/>
        </w:rPr>
        <w:t xml:space="preserve"> </w:t>
      </w:r>
      <w:proofErr w:type="spellStart"/>
      <w:r w:rsidRPr="0071746F">
        <w:rPr>
          <w:color w:val="000000"/>
          <w:lang w:val="es-BO"/>
        </w:rPr>
        <w:t>Press</w:t>
      </w:r>
      <w:proofErr w:type="spellEnd"/>
      <w:r w:rsidRPr="0071746F">
        <w:rPr>
          <w:color w:val="000000"/>
          <w:lang w:val="es-BO"/>
        </w:rPr>
        <w:t>, 1980. Software Bíblico Logos.</w:t>
      </w:r>
    </w:p>
    <w:p w14:paraId="185D770E" w14:textId="77777777" w:rsidR="0071746F" w:rsidRPr="0071746F" w:rsidRDefault="0071746F" w:rsidP="0071746F">
      <w:pPr>
        <w:spacing w:after="240"/>
        <w:rPr>
          <w:i/>
          <w:iCs/>
          <w:color w:val="000000"/>
          <w:lang w:val="es-BO"/>
        </w:rPr>
      </w:pPr>
      <w:r w:rsidRPr="0071746F">
        <w:rPr>
          <w:b/>
          <w:i/>
          <w:iCs/>
          <w:color w:val="000000"/>
          <w:lang w:val="es-BO"/>
        </w:rPr>
        <w:lastRenderedPageBreak/>
        <w:t>Kindle</w:t>
      </w:r>
    </w:p>
    <w:p w14:paraId="54AD0084" w14:textId="77777777" w:rsidR="0071746F" w:rsidRPr="0071746F" w:rsidRDefault="0071746F" w:rsidP="0071746F">
      <w:pPr>
        <w:spacing w:after="120"/>
        <w:rPr>
          <w:rFonts w:eastAsiaTheme="minorHAnsi"/>
          <w:lang w:val="es-BO" w:bidi="ar-SA"/>
        </w:rPr>
      </w:pPr>
      <w:r w:rsidRPr="0071746F">
        <w:rPr>
          <w:b/>
          <w:bCs/>
          <w:lang w:val="es-BO"/>
        </w:rPr>
        <w:t>N-</w:t>
      </w:r>
      <w:r w:rsidRPr="0071746F">
        <w:rPr>
          <w:vertAlign w:val="superscript"/>
          <w:lang w:val="es-BO"/>
        </w:rPr>
        <w:tab/>
        <w:t>1</w:t>
      </w:r>
      <w:r w:rsidRPr="0071746F">
        <w:rPr>
          <w:lang w:val="es-BO"/>
        </w:rPr>
        <w:t xml:space="preserve"> Isabel </w:t>
      </w:r>
      <w:proofErr w:type="spellStart"/>
      <w:r w:rsidRPr="0071746F">
        <w:rPr>
          <w:lang w:val="es-BO"/>
        </w:rPr>
        <w:t>Wilkerson</w:t>
      </w:r>
      <w:proofErr w:type="spellEnd"/>
      <w:r w:rsidRPr="0071746F">
        <w:rPr>
          <w:lang w:val="es-BO"/>
        </w:rPr>
        <w:t xml:space="preserve">, </w:t>
      </w:r>
      <w:r w:rsidRPr="0071746F">
        <w:rPr>
          <w:i/>
          <w:iCs/>
          <w:lang w:val="es-BO"/>
        </w:rPr>
        <w:t>El calor de otros soles: La historia épica de la gran migración de Estados Unidos</w:t>
      </w:r>
      <w:r w:rsidRPr="0071746F">
        <w:rPr>
          <w:lang w:val="es-BO"/>
        </w:rPr>
        <w:t xml:space="preserve"> (Nueva York: Vintage, 2010), 183-84, Kindle.</w:t>
      </w:r>
    </w:p>
    <w:p w14:paraId="0BF9BD25" w14:textId="77777777" w:rsidR="0071746F" w:rsidRDefault="0071746F" w:rsidP="0071746F">
      <w:pPr>
        <w:spacing w:after="120"/>
        <w:rPr>
          <w:lang w:val="es-ES"/>
        </w:rPr>
      </w:pPr>
      <w:r w:rsidRPr="0071746F">
        <w:rPr>
          <w:lang w:val="es-BO"/>
        </w:rPr>
        <w:tab/>
      </w:r>
      <w:r>
        <w:rPr>
          <w:u w:val="single"/>
          <w:lang w:val="es-ES"/>
        </w:rPr>
        <w:t>Notas sucesivas:</w:t>
      </w:r>
    </w:p>
    <w:p w14:paraId="06D9EB38" w14:textId="77777777" w:rsidR="0071746F" w:rsidRDefault="0071746F" w:rsidP="0071746F">
      <w:pPr>
        <w:spacing w:after="240"/>
        <w:rPr>
          <w:lang w:val="es-BO"/>
        </w:rPr>
      </w:pPr>
      <w:r w:rsidRPr="0071746F">
        <w:rPr>
          <w:vertAlign w:val="superscript"/>
          <w:lang w:val="es-BO"/>
        </w:rPr>
        <w:tab/>
        <w:t>82</w:t>
      </w:r>
      <w:r w:rsidRPr="0071746F">
        <w:rPr>
          <w:lang w:val="es-BO"/>
        </w:rPr>
        <w:t xml:space="preserve"> </w:t>
      </w:r>
      <w:proofErr w:type="spellStart"/>
      <w:r w:rsidRPr="0071746F">
        <w:rPr>
          <w:lang w:val="es-BO"/>
        </w:rPr>
        <w:t>Wilkerson</w:t>
      </w:r>
      <w:proofErr w:type="spellEnd"/>
      <w:r w:rsidRPr="0071746F">
        <w:rPr>
          <w:lang w:val="es-BO"/>
        </w:rPr>
        <w:t xml:space="preserve">, </w:t>
      </w:r>
      <w:r w:rsidRPr="0071746F">
        <w:rPr>
          <w:i/>
          <w:color w:val="000000"/>
          <w:lang w:val="es-BO"/>
        </w:rPr>
        <w:t>El calor de otros</w:t>
      </w:r>
      <w:r w:rsidRPr="0071746F">
        <w:rPr>
          <w:lang w:val="es-BO"/>
        </w:rPr>
        <w:t>, 184.</w:t>
      </w:r>
    </w:p>
    <w:p w14:paraId="71216E5A" w14:textId="77777777" w:rsidR="0071746F" w:rsidRDefault="0071746F" w:rsidP="0071746F">
      <w:pPr>
        <w:spacing w:after="120"/>
        <w:ind w:left="720" w:hanging="720"/>
        <w:rPr>
          <w:rFonts w:eastAsiaTheme="minorHAnsi"/>
          <w:lang w:bidi="ar-SA"/>
        </w:rPr>
      </w:pPr>
      <w:r w:rsidRPr="0071746F">
        <w:rPr>
          <w:b/>
          <w:bCs/>
          <w:lang w:val="es-BO"/>
        </w:rPr>
        <w:t>B</w:t>
      </w:r>
      <w:r w:rsidRPr="0071746F">
        <w:rPr>
          <w:lang w:val="es-BO"/>
        </w:rPr>
        <w:t>-</w:t>
      </w:r>
      <w:proofErr w:type="spellStart"/>
      <w:r w:rsidRPr="0071746F">
        <w:rPr>
          <w:lang w:val="es-BO"/>
        </w:rPr>
        <w:t>Wilkerson</w:t>
      </w:r>
      <w:proofErr w:type="spellEnd"/>
      <w:r w:rsidRPr="0071746F">
        <w:rPr>
          <w:lang w:val="es-BO"/>
        </w:rPr>
        <w:t xml:space="preserve">, Isabel. </w:t>
      </w:r>
      <w:r w:rsidRPr="0071746F">
        <w:rPr>
          <w:i/>
          <w:iCs/>
          <w:lang w:val="es-BO"/>
        </w:rPr>
        <w:t>El calor de otros soles: la historia épica de la gran migración de Estados Unidos</w:t>
      </w:r>
      <w:r w:rsidRPr="0071746F">
        <w:rPr>
          <w:lang w:val="es-BO"/>
        </w:rPr>
        <w:t xml:space="preserve">. </w:t>
      </w:r>
      <w:r>
        <w:t>New York: Vintage, 2010. Kindle.</w:t>
      </w:r>
    </w:p>
    <w:p w14:paraId="2A935694" w14:textId="77777777" w:rsidR="0071746F" w:rsidRDefault="0071746F" w:rsidP="0071746F">
      <w:pPr>
        <w:spacing w:after="120"/>
        <w:contextualSpacing/>
        <w:rPr>
          <w:b/>
          <w:color w:val="000000"/>
        </w:rPr>
      </w:pPr>
    </w:p>
    <w:p w14:paraId="716D242F" w14:textId="77777777" w:rsidR="0071746F" w:rsidRDefault="0071746F" w:rsidP="0071746F">
      <w:pPr>
        <w:spacing w:after="120"/>
        <w:rPr>
          <w:color w:val="000000"/>
        </w:rPr>
      </w:pPr>
      <w:r>
        <w:rPr>
          <w:b/>
          <w:color w:val="000000"/>
        </w:rPr>
        <w:t>N–</w:t>
      </w:r>
      <w:r>
        <w:rPr>
          <w:color w:val="000000"/>
        </w:rPr>
        <w:t xml:space="preserve"> </w:t>
      </w:r>
      <w:r>
        <w:rPr>
          <w:color w:val="000000"/>
          <w:vertAlign w:val="superscript"/>
        </w:rPr>
        <w:tab/>
        <w:t xml:space="preserve">78 </w:t>
      </w:r>
      <w:r>
        <w:rPr>
          <w:color w:val="000000"/>
        </w:rPr>
        <w:t xml:space="preserve">Curt Thompson, </w:t>
      </w:r>
      <w:r>
        <w:rPr>
          <w:i/>
          <w:color w:val="000000"/>
        </w:rPr>
        <w:t>Anatomy of the Soul: Surprising Connections between Neuroscience and Spiritual Practices That Can Transform Your Life and Relationships</w:t>
      </w:r>
      <w:r>
        <w:rPr>
          <w:color w:val="000000"/>
        </w:rPr>
        <w:t xml:space="preserve"> (Carol Stream, Illinois: </w:t>
      </w:r>
      <w:proofErr w:type="spellStart"/>
      <w:r>
        <w:rPr>
          <w:color w:val="000000"/>
        </w:rPr>
        <w:t>SaltRiver</w:t>
      </w:r>
      <w:proofErr w:type="spellEnd"/>
      <w:r>
        <w:rPr>
          <w:color w:val="000000"/>
        </w:rPr>
        <w:t>, 2010), 175. Kindle.</w:t>
      </w:r>
    </w:p>
    <w:p w14:paraId="031216AA" w14:textId="77777777" w:rsidR="0071746F" w:rsidRDefault="0071746F" w:rsidP="0071746F">
      <w:pPr>
        <w:spacing w:after="120"/>
      </w:pPr>
      <w:r>
        <w:tab/>
      </w:r>
      <w:proofErr w:type="spellStart"/>
      <w:r>
        <w:rPr>
          <w:u w:val="single"/>
        </w:rPr>
        <w:t>Notas</w:t>
      </w:r>
      <w:proofErr w:type="spellEnd"/>
      <w:r>
        <w:rPr>
          <w:u w:val="single"/>
        </w:rPr>
        <w:t xml:space="preserve"> </w:t>
      </w:r>
      <w:proofErr w:type="spellStart"/>
      <w:r>
        <w:rPr>
          <w:u w:val="single"/>
        </w:rPr>
        <w:t>sucesivas</w:t>
      </w:r>
      <w:proofErr w:type="spellEnd"/>
      <w:r>
        <w:rPr>
          <w:u w:val="single"/>
        </w:rPr>
        <w:t>:</w:t>
      </w:r>
    </w:p>
    <w:p w14:paraId="67FC2756" w14:textId="77777777" w:rsidR="0071746F" w:rsidRDefault="0071746F" w:rsidP="0071746F">
      <w:pPr>
        <w:spacing w:after="240"/>
      </w:pPr>
      <w:r>
        <w:rPr>
          <w:vertAlign w:val="superscript"/>
        </w:rPr>
        <w:tab/>
        <w:t>79</w:t>
      </w:r>
      <w:r>
        <w:t xml:space="preserve"> Thompson, </w:t>
      </w:r>
      <w:r>
        <w:rPr>
          <w:i/>
          <w:color w:val="000000"/>
        </w:rPr>
        <w:t>Anatomy</w:t>
      </w:r>
      <w:r>
        <w:t>, 175.</w:t>
      </w:r>
    </w:p>
    <w:p w14:paraId="4F7DF532" w14:textId="77777777" w:rsidR="0071746F" w:rsidRDefault="0071746F" w:rsidP="0071746F">
      <w:pPr>
        <w:spacing w:after="240"/>
        <w:ind w:left="720" w:hanging="720"/>
        <w:rPr>
          <w:color w:val="000000"/>
        </w:rPr>
      </w:pPr>
      <w:r>
        <w:rPr>
          <w:b/>
          <w:color w:val="000000"/>
        </w:rPr>
        <w:t>B–</w:t>
      </w:r>
      <w:r>
        <w:rPr>
          <w:color w:val="000000"/>
        </w:rPr>
        <w:t xml:space="preserve">Thompson, Curt. </w:t>
      </w:r>
      <w:r>
        <w:rPr>
          <w:i/>
          <w:color w:val="000000"/>
        </w:rPr>
        <w:t>Anatomy of the Soul: Surprising Connections between Neuroscience and Spiritual Practices That Can Transform Your Life and Relationships</w:t>
      </w:r>
      <w:r>
        <w:rPr>
          <w:color w:val="000000"/>
        </w:rPr>
        <w:t xml:space="preserve">. Carol Stream, Illinois: </w:t>
      </w:r>
      <w:proofErr w:type="spellStart"/>
      <w:r>
        <w:rPr>
          <w:color w:val="000000"/>
        </w:rPr>
        <w:t>SaltRiver</w:t>
      </w:r>
      <w:proofErr w:type="spellEnd"/>
      <w:r>
        <w:rPr>
          <w:color w:val="000000"/>
        </w:rPr>
        <w:t xml:space="preserve"> (an imprint of Tyndale House Publishers, Inc.), 2010. Kindle.</w:t>
      </w:r>
    </w:p>
    <w:p w14:paraId="2E345FAC" w14:textId="77777777" w:rsidR="0071746F" w:rsidRDefault="0071746F" w:rsidP="0071746F">
      <w:pPr>
        <w:spacing w:after="240"/>
        <w:contextualSpacing/>
        <w:rPr>
          <w:color w:val="000000"/>
        </w:rPr>
      </w:pPr>
    </w:p>
    <w:p w14:paraId="2A472187" w14:textId="77777777" w:rsidR="0071746F" w:rsidRDefault="0071746F" w:rsidP="0071746F">
      <w:pPr>
        <w:spacing w:after="120"/>
        <w:rPr>
          <w:color w:val="000000"/>
        </w:rPr>
      </w:pPr>
      <w:r>
        <w:rPr>
          <w:b/>
          <w:color w:val="000000"/>
        </w:rPr>
        <w:t>N-</w:t>
      </w:r>
      <w:r>
        <w:rPr>
          <w:color w:val="000000"/>
          <w:vertAlign w:val="superscript"/>
        </w:rPr>
        <w:tab/>
        <w:t>78</w:t>
      </w:r>
      <w:r>
        <w:rPr>
          <w:color w:val="000000"/>
        </w:rPr>
        <w:t xml:space="preserve"> Charlie Self, </w:t>
      </w:r>
      <w:r>
        <w:rPr>
          <w:i/>
          <w:color w:val="000000"/>
        </w:rPr>
        <w:t>Flourishing Churches and Communities: A Pentecostal Primer on Faith, Work, and Economics for Spirit-Empowered Discipleship</w:t>
      </w:r>
      <w:r>
        <w:rPr>
          <w:color w:val="000000"/>
        </w:rPr>
        <w:t xml:space="preserve"> (Grand Rapids, Michigan: Christian´s Library Press, 2012), Kindle Locations 618, 619. Kindle.</w:t>
      </w:r>
    </w:p>
    <w:p w14:paraId="05DDFBEF" w14:textId="77777777" w:rsidR="0071746F" w:rsidRDefault="0071746F" w:rsidP="0071746F">
      <w:pPr>
        <w:spacing w:after="120"/>
      </w:pPr>
      <w:r>
        <w:tab/>
      </w:r>
      <w:proofErr w:type="spellStart"/>
      <w:r>
        <w:rPr>
          <w:u w:val="single"/>
        </w:rPr>
        <w:t>Notas</w:t>
      </w:r>
      <w:proofErr w:type="spellEnd"/>
      <w:r>
        <w:rPr>
          <w:u w:val="single"/>
        </w:rPr>
        <w:t xml:space="preserve"> </w:t>
      </w:r>
      <w:proofErr w:type="spellStart"/>
      <w:r>
        <w:rPr>
          <w:u w:val="single"/>
        </w:rPr>
        <w:t>sucesivas</w:t>
      </w:r>
      <w:proofErr w:type="spellEnd"/>
      <w:r>
        <w:rPr>
          <w:u w:val="single"/>
        </w:rPr>
        <w:t>:</w:t>
      </w:r>
    </w:p>
    <w:p w14:paraId="3016A2AB" w14:textId="77777777" w:rsidR="0071746F" w:rsidRDefault="0071746F" w:rsidP="0071746F">
      <w:pPr>
        <w:spacing w:after="240"/>
      </w:pPr>
      <w:r>
        <w:rPr>
          <w:vertAlign w:val="superscript"/>
        </w:rPr>
        <w:tab/>
        <w:t>79</w:t>
      </w:r>
      <w:r>
        <w:t xml:space="preserve"> Self, </w:t>
      </w:r>
      <w:r>
        <w:rPr>
          <w:i/>
          <w:color w:val="000000"/>
        </w:rPr>
        <w:t>Flourishing</w:t>
      </w:r>
      <w:r>
        <w:t>, 618</w:t>
      </w:r>
    </w:p>
    <w:p w14:paraId="6F6B3F5A" w14:textId="77777777" w:rsidR="0071746F" w:rsidRDefault="0071746F" w:rsidP="0071746F">
      <w:pPr>
        <w:spacing w:after="240"/>
        <w:ind w:left="720" w:hanging="720"/>
        <w:rPr>
          <w:color w:val="000000"/>
        </w:rPr>
      </w:pPr>
      <w:r>
        <w:rPr>
          <w:b/>
          <w:color w:val="000000"/>
        </w:rPr>
        <w:t>B</w:t>
      </w:r>
      <w:r>
        <w:rPr>
          <w:color w:val="000000"/>
        </w:rPr>
        <w:t xml:space="preserve">-Self, Charlie. </w:t>
      </w:r>
      <w:r>
        <w:rPr>
          <w:i/>
          <w:color w:val="000000"/>
        </w:rPr>
        <w:t>Flourishing Churches and Communities: A Pentecostal Primer on Faith, Work, and Economics for Spirit-Empowered Discipleship</w:t>
      </w:r>
      <w:r>
        <w:rPr>
          <w:color w:val="000000"/>
        </w:rPr>
        <w:t xml:space="preserve">. Grand Rapids, Michigan: Christian´s Library Press, 2012. Kindle. </w:t>
      </w:r>
      <w:r>
        <w:rPr>
          <w:i/>
          <w:color w:val="000000"/>
        </w:rPr>
        <w:t xml:space="preserve"> </w:t>
      </w:r>
    </w:p>
    <w:p w14:paraId="006A599C" w14:textId="77777777" w:rsidR="0071746F" w:rsidRDefault="0071746F" w:rsidP="0071746F">
      <w:pPr>
        <w:spacing w:after="240"/>
        <w:contextualSpacing/>
        <w:rPr>
          <w:color w:val="000000"/>
        </w:rPr>
      </w:pPr>
    </w:p>
    <w:p w14:paraId="0AFC572B" w14:textId="77777777" w:rsidR="0071746F" w:rsidRDefault="0071746F" w:rsidP="0071746F">
      <w:pPr>
        <w:spacing w:after="240"/>
        <w:rPr>
          <w:b/>
          <w:color w:val="000000"/>
        </w:rPr>
      </w:pPr>
      <w:proofErr w:type="spellStart"/>
      <w:r>
        <w:rPr>
          <w:b/>
          <w:color w:val="000000"/>
        </w:rPr>
        <w:t>Edición</w:t>
      </w:r>
      <w:proofErr w:type="spellEnd"/>
      <w:r>
        <w:rPr>
          <w:b/>
          <w:color w:val="000000"/>
        </w:rPr>
        <w:t xml:space="preserve"> para Microsoft Reader</w:t>
      </w:r>
    </w:p>
    <w:p w14:paraId="0DA8C785" w14:textId="77777777" w:rsidR="0071746F" w:rsidRDefault="0071746F" w:rsidP="0071746F">
      <w:pPr>
        <w:spacing w:after="240"/>
        <w:contextualSpacing/>
        <w:rPr>
          <w:color w:val="000000"/>
        </w:rPr>
      </w:pPr>
    </w:p>
    <w:p w14:paraId="1EFAEF74" w14:textId="77777777" w:rsidR="0071746F" w:rsidRDefault="0071746F" w:rsidP="0071746F">
      <w:pPr>
        <w:spacing w:after="240"/>
        <w:rPr>
          <w:b/>
          <w:color w:val="000000"/>
          <w:lang w:val="es-MX"/>
        </w:rPr>
      </w:pPr>
      <w:r>
        <w:rPr>
          <w:b/>
          <w:color w:val="000000"/>
          <w:lang w:val="es-MX"/>
        </w:rPr>
        <w:t>Edición en PDF</w:t>
      </w:r>
    </w:p>
    <w:p w14:paraId="1BC104D4" w14:textId="77777777" w:rsidR="0071746F" w:rsidRDefault="0071746F" w:rsidP="0071746F">
      <w:pPr>
        <w:spacing w:after="240"/>
        <w:rPr>
          <w:bCs/>
          <w:color w:val="000000"/>
          <w:lang w:val="es-MX"/>
        </w:rPr>
      </w:pPr>
      <w:r>
        <w:rPr>
          <w:b/>
          <w:color w:val="000000"/>
          <w:lang w:val="es-MX"/>
        </w:rPr>
        <w:t>N</w:t>
      </w:r>
      <w:r>
        <w:rPr>
          <w:bCs/>
          <w:color w:val="000000"/>
          <w:lang w:val="es-MX"/>
        </w:rPr>
        <w:t>–</w:t>
      </w:r>
      <w:r>
        <w:rPr>
          <w:bCs/>
          <w:color w:val="000000"/>
          <w:lang w:val="es-MX"/>
        </w:rPr>
        <w:tab/>
      </w:r>
      <w:r>
        <w:rPr>
          <w:bCs/>
          <w:color w:val="000000"/>
          <w:vertAlign w:val="superscript"/>
          <w:lang w:val="es-MX"/>
        </w:rPr>
        <w:t>14</w:t>
      </w:r>
      <w:r>
        <w:rPr>
          <w:bCs/>
          <w:color w:val="000000"/>
          <w:lang w:val="es-MX"/>
        </w:rPr>
        <w:t xml:space="preserve"> Charles G. </w:t>
      </w:r>
      <w:proofErr w:type="spellStart"/>
      <w:r>
        <w:rPr>
          <w:bCs/>
          <w:color w:val="000000"/>
          <w:lang w:val="es-MX"/>
        </w:rPr>
        <w:t>Finney</w:t>
      </w:r>
      <w:proofErr w:type="spellEnd"/>
      <w:r>
        <w:rPr>
          <w:bCs/>
          <w:color w:val="000000"/>
          <w:lang w:val="es-MX"/>
        </w:rPr>
        <w:t xml:space="preserve">, </w:t>
      </w:r>
      <w:r>
        <w:rPr>
          <w:bCs/>
          <w:i/>
          <w:iCs/>
          <w:color w:val="000000"/>
          <w:lang w:val="es-MX"/>
        </w:rPr>
        <w:t>La verdadera santidad</w:t>
      </w:r>
      <w:r>
        <w:rPr>
          <w:bCs/>
          <w:color w:val="000000"/>
          <w:lang w:val="es-MX"/>
        </w:rPr>
        <w:t xml:space="preserve"> (México, DF: Editorial MBR, 2008), 21. Libro electrónico en PDF. </w:t>
      </w:r>
      <w:hyperlink r:id="rId14" w:history="1">
        <w:r>
          <w:rPr>
            <w:rStyle w:val="Hipervnculo"/>
            <w:bCs/>
            <w:lang w:val="es-MX"/>
          </w:rPr>
          <w:t>https://es.scribd.com/document/238844477/La-Verdadera-Santidad-CH-G-Finney</w:t>
        </w:r>
      </w:hyperlink>
      <w:r>
        <w:rPr>
          <w:bCs/>
          <w:color w:val="000000"/>
          <w:lang w:val="es-MX"/>
        </w:rPr>
        <w:t xml:space="preserve"> (consultado 18 de marzo de 2019).</w:t>
      </w:r>
    </w:p>
    <w:p w14:paraId="56E30661" w14:textId="77777777" w:rsidR="0071746F" w:rsidRDefault="0071746F" w:rsidP="0071746F">
      <w:pPr>
        <w:spacing w:after="240"/>
        <w:contextualSpacing/>
        <w:rPr>
          <w:bCs/>
          <w:color w:val="000000"/>
          <w:lang w:val="es-MX"/>
        </w:rPr>
      </w:pPr>
      <w:r>
        <w:rPr>
          <w:bCs/>
          <w:color w:val="000000"/>
          <w:lang w:val="es-MX"/>
        </w:rPr>
        <w:tab/>
      </w:r>
      <w:r>
        <w:rPr>
          <w:bCs/>
          <w:color w:val="000000"/>
          <w:u w:val="single"/>
          <w:lang w:val="es-MX"/>
        </w:rPr>
        <w:t>Notas sucesivas</w:t>
      </w:r>
      <w:r>
        <w:rPr>
          <w:bCs/>
          <w:color w:val="000000"/>
          <w:lang w:val="es-MX"/>
        </w:rPr>
        <w:t>:</w:t>
      </w:r>
    </w:p>
    <w:p w14:paraId="5E7892C3" w14:textId="77777777" w:rsidR="0071746F" w:rsidRDefault="0071746F" w:rsidP="0071746F">
      <w:pPr>
        <w:spacing w:after="240"/>
        <w:rPr>
          <w:bCs/>
          <w:color w:val="000000"/>
          <w:lang w:val="es-MX"/>
        </w:rPr>
      </w:pPr>
      <w:r>
        <w:rPr>
          <w:bCs/>
          <w:color w:val="000000"/>
          <w:lang w:val="es-MX"/>
        </w:rPr>
        <w:tab/>
      </w:r>
      <w:r>
        <w:rPr>
          <w:bCs/>
          <w:color w:val="000000"/>
          <w:vertAlign w:val="superscript"/>
          <w:lang w:val="es-MX"/>
        </w:rPr>
        <w:t>15</w:t>
      </w:r>
      <w:r>
        <w:rPr>
          <w:bCs/>
          <w:color w:val="000000"/>
          <w:lang w:val="es-MX"/>
        </w:rPr>
        <w:t xml:space="preserve"> </w:t>
      </w:r>
      <w:proofErr w:type="spellStart"/>
      <w:r>
        <w:rPr>
          <w:bCs/>
          <w:color w:val="000000"/>
          <w:lang w:val="es-MX"/>
        </w:rPr>
        <w:t>Finney</w:t>
      </w:r>
      <w:proofErr w:type="spellEnd"/>
      <w:r>
        <w:rPr>
          <w:bCs/>
          <w:color w:val="000000"/>
          <w:lang w:val="es-MX"/>
        </w:rPr>
        <w:t>, La verdadera, 618</w:t>
      </w:r>
    </w:p>
    <w:p w14:paraId="52A32AFD" w14:textId="77777777" w:rsidR="0071746F" w:rsidRDefault="0071746F" w:rsidP="0071746F">
      <w:pPr>
        <w:spacing w:after="240"/>
        <w:ind w:left="720" w:hanging="720"/>
        <w:rPr>
          <w:bCs/>
          <w:color w:val="000000"/>
          <w:lang w:val="es-MX"/>
        </w:rPr>
      </w:pPr>
      <w:r>
        <w:rPr>
          <w:b/>
          <w:color w:val="000000"/>
          <w:lang w:val="es-MX"/>
        </w:rPr>
        <w:lastRenderedPageBreak/>
        <w:t>B</w:t>
      </w:r>
      <w:r>
        <w:rPr>
          <w:bCs/>
          <w:color w:val="000000"/>
          <w:lang w:val="es-MX"/>
        </w:rPr>
        <w:t xml:space="preserve">– </w:t>
      </w:r>
      <w:proofErr w:type="spellStart"/>
      <w:r>
        <w:rPr>
          <w:bCs/>
          <w:color w:val="000000"/>
          <w:lang w:val="es-MX"/>
        </w:rPr>
        <w:t>Finney</w:t>
      </w:r>
      <w:proofErr w:type="spellEnd"/>
      <w:r>
        <w:rPr>
          <w:bCs/>
          <w:color w:val="000000"/>
          <w:lang w:val="es-MX"/>
        </w:rPr>
        <w:t xml:space="preserve">, Charles G. </w:t>
      </w:r>
      <w:r>
        <w:rPr>
          <w:bCs/>
          <w:i/>
          <w:iCs/>
          <w:color w:val="000000"/>
          <w:lang w:val="es-MX"/>
        </w:rPr>
        <w:t>La verdadera santidad</w:t>
      </w:r>
      <w:r>
        <w:rPr>
          <w:bCs/>
          <w:color w:val="000000"/>
          <w:lang w:val="es-MX"/>
        </w:rPr>
        <w:t xml:space="preserve">. México, DF: Editorial MBR, 2008. Libro electrónico en PDF. </w:t>
      </w:r>
      <w:hyperlink r:id="rId15" w:history="1">
        <w:r>
          <w:rPr>
            <w:rStyle w:val="Hipervnculo"/>
            <w:bCs/>
            <w:lang w:val="es-MX"/>
          </w:rPr>
          <w:t>https://es.scribd.com/document/238844477/La-Verdadera-Santidad-CH-G-Finney</w:t>
        </w:r>
      </w:hyperlink>
      <w:r>
        <w:rPr>
          <w:bCs/>
          <w:color w:val="000000"/>
          <w:lang w:val="es-MX"/>
        </w:rPr>
        <w:t xml:space="preserve"> (consultado 18 de marzo de 2018).</w:t>
      </w:r>
    </w:p>
    <w:p w14:paraId="58B5182E" w14:textId="77777777" w:rsidR="0071746F" w:rsidRDefault="0071746F" w:rsidP="0071746F">
      <w:pPr>
        <w:spacing w:after="240"/>
        <w:contextualSpacing/>
        <w:rPr>
          <w:bCs/>
          <w:color w:val="000000"/>
          <w:lang w:val="es-MX"/>
        </w:rPr>
      </w:pPr>
    </w:p>
    <w:p w14:paraId="366D889C" w14:textId="77777777" w:rsidR="0071746F" w:rsidRDefault="0071746F" w:rsidP="0071746F">
      <w:pPr>
        <w:spacing w:after="240"/>
        <w:rPr>
          <w:bCs/>
          <w:color w:val="000000"/>
          <w:lang w:val="es-MX"/>
        </w:rPr>
      </w:pPr>
      <w:r>
        <w:rPr>
          <w:b/>
          <w:color w:val="000000"/>
          <w:lang w:val="es-MX"/>
        </w:rPr>
        <w:t>N</w:t>
      </w:r>
      <w:r>
        <w:rPr>
          <w:bCs/>
          <w:color w:val="000000"/>
          <w:lang w:val="es-MX"/>
        </w:rPr>
        <w:t>–</w:t>
      </w:r>
      <w:r>
        <w:rPr>
          <w:bCs/>
          <w:color w:val="000000"/>
          <w:lang w:val="es-MX"/>
        </w:rPr>
        <w:tab/>
      </w:r>
      <w:r>
        <w:rPr>
          <w:bCs/>
          <w:color w:val="000000"/>
          <w:vertAlign w:val="superscript"/>
          <w:lang w:val="es-MX"/>
        </w:rPr>
        <w:t>14</w:t>
      </w:r>
      <w:r>
        <w:rPr>
          <w:bCs/>
          <w:color w:val="000000"/>
          <w:lang w:val="es-MX"/>
        </w:rPr>
        <w:t xml:space="preserve"> Ed Young, </w:t>
      </w:r>
      <w:r>
        <w:rPr>
          <w:bCs/>
          <w:i/>
          <w:iCs/>
          <w:color w:val="000000"/>
          <w:lang w:val="es-MX"/>
        </w:rPr>
        <w:t>Los 10 mandamientos de los padres</w:t>
      </w:r>
      <w:r>
        <w:rPr>
          <w:bCs/>
          <w:color w:val="000000"/>
          <w:lang w:val="es-MX"/>
        </w:rPr>
        <w:t xml:space="preserve"> (Miami, FL: </w:t>
      </w:r>
      <w:proofErr w:type="spellStart"/>
      <w:r>
        <w:rPr>
          <w:bCs/>
          <w:color w:val="000000"/>
          <w:lang w:val="es-MX"/>
        </w:rPr>
        <w:t>Ulilit</w:t>
      </w:r>
      <w:proofErr w:type="spellEnd"/>
      <w:r>
        <w:rPr>
          <w:bCs/>
          <w:color w:val="000000"/>
          <w:lang w:val="es-MX"/>
        </w:rPr>
        <w:t xml:space="preserve">, 2006), 28. Libro electrónico en PDF. </w:t>
      </w:r>
      <w:hyperlink r:id="rId16" w:anchor="!5RIw0KTQ!gVwdZ1CIpI8hSWsrFhIY2MKvzjuUi-Ncimd1YRq2M84" w:history="1">
        <w:r>
          <w:rPr>
            <w:rStyle w:val="Hipervnculo"/>
            <w:bCs/>
            <w:lang w:val="es-MX"/>
          </w:rPr>
          <w:t>https://mega.nz/?fbclid=IwAR0s7yHnFrqeEtnC5QB9f5abJswbgSo4z9ZSTeJJtvTubFInhvkQXg7mAFQ#!5RIw0KTQ!gVwdZ1CIpI8hSWsrFhIY2MKvzjuUi-Ncimd1YRq2M84</w:t>
        </w:r>
      </w:hyperlink>
      <w:r>
        <w:rPr>
          <w:bCs/>
          <w:color w:val="000000"/>
          <w:lang w:val="es-MX"/>
        </w:rPr>
        <w:t xml:space="preserve"> (consultado 18 de marzo de 2019).</w:t>
      </w:r>
    </w:p>
    <w:p w14:paraId="231E91BB" w14:textId="77777777" w:rsidR="0071746F" w:rsidRDefault="0071746F" w:rsidP="0071746F">
      <w:pPr>
        <w:spacing w:after="240"/>
        <w:contextualSpacing/>
        <w:rPr>
          <w:bCs/>
          <w:color w:val="000000"/>
          <w:lang w:val="es-MX"/>
        </w:rPr>
      </w:pPr>
      <w:r>
        <w:rPr>
          <w:bCs/>
          <w:color w:val="000000"/>
          <w:lang w:val="es-MX"/>
        </w:rPr>
        <w:tab/>
      </w:r>
      <w:r>
        <w:rPr>
          <w:bCs/>
          <w:color w:val="000000"/>
          <w:u w:val="single"/>
          <w:lang w:val="es-MX"/>
        </w:rPr>
        <w:t>Notas sucesivas</w:t>
      </w:r>
      <w:r>
        <w:rPr>
          <w:bCs/>
          <w:color w:val="000000"/>
          <w:lang w:val="es-MX"/>
        </w:rPr>
        <w:t>:</w:t>
      </w:r>
    </w:p>
    <w:p w14:paraId="66C96A3B" w14:textId="77777777" w:rsidR="0071746F" w:rsidRDefault="0071746F" w:rsidP="0071746F">
      <w:pPr>
        <w:spacing w:after="240"/>
        <w:rPr>
          <w:bCs/>
          <w:color w:val="000000"/>
          <w:lang w:val="es-MX"/>
        </w:rPr>
      </w:pPr>
      <w:r>
        <w:rPr>
          <w:bCs/>
          <w:color w:val="000000"/>
          <w:lang w:val="es-MX"/>
        </w:rPr>
        <w:tab/>
      </w:r>
      <w:r>
        <w:rPr>
          <w:bCs/>
          <w:color w:val="000000"/>
          <w:vertAlign w:val="superscript"/>
          <w:lang w:val="es-MX"/>
        </w:rPr>
        <w:t>15</w:t>
      </w:r>
      <w:r>
        <w:rPr>
          <w:bCs/>
          <w:color w:val="000000"/>
          <w:lang w:val="es-MX"/>
        </w:rPr>
        <w:t xml:space="preserve"> </w:t>
      </w:r>
      <w:proofErr w:type="spellStart"/>
      <w:r>
        <w:rPr>
          <w:bCs/>
          <w:color w:val="000000"/>
          <w:lang w:val="es-MX"/>
        </w:rPr>
        <w:t>Finney</w:t>
      </w:r>
      <w:proofErr w:type="spellEnd"/>
      <w:r>
        <w:rPr>
          <w:bCs/>
          <w:color w:val="000000"/>
          <w:lang w:val="es-MX"/>
        </w:rPr>
        <w:t xml:space="preserve">, </w:t>
      </w:r>
      <w:r>
        <w:rPr>
          <w:bCs/>
          <w:i/>
          <w:iCs/>
          <w:color w:val="000000"/>
          <w:lang w:val="es-MX"/>
        </w:rPr>
        <w:t>La verdadera</w:t>
      </w:r>
      <w:r>
        <w:rPr>
          <w:bCs/>
          <w:color w:val="000000"/>
          <w:lang w:val="es-MX"/>
        </w:rPr>
        <w:t>, 618.</w:t>
      </w:r>
    </w:p>
    <w:p w14:paraId="57FD3538" w14:textId="77777777" w:rsidR="0071746F" w:rsidRDefault="0071746F" w:rsidP="0071746F">
      <w:pPr>
        <w:spacing w:after="240"/>
        <w:ind w:left="720" w:hanging="720"/>
        <w:rPr>
          <w:bCs/>
          <w:color w:val="000000"/>
          <w:lang w:val="es-MX"/>
        </w:rPr>
      </w:pPr>
      <w:r>
        <w:rPr>
          <w:b/>
          <w:color w:val="000000"/>
          <w:lang w:val="es-MX"/>
        </w:rPr>
        <w:t>B</w:t>
      </w:r>
      <w:r>
        <w:rPr>
          <w:bCs/>
          <w:color w:val="000000"/>
          <w:lang w:val="es-MX"/>
        </w:rPr>
        <w:t xml:space="preserve">–Young, Ed. </w:t>
      </w:r>
      <w:r>
        <w:rPr>
          <w:bCs/>
          <w:i/>
          <w:iCs/>
          <w:color w:val="000000"/>
          <w:lang w:val="es-MX"/>
        </w:rPr>
        <w:t>Los 10 mandamientos de los padres</w:t>
      </w:r>
      <w:r>
        <w:rPr>
          <w:bCs/>
          <w:color w:val="000000"/>
          <w:lang w:val="es-MX"/>
        </w:rPr>
        <w:t xml:space="preserve">. Miami, FL: </w:t>
      </w:r>
      <w:proofErr w:type="spellStart"/>
      <w:r>
        <w:rPr>
          <w:bCs/>
          <w:color w:val="000000"/>
          <w:lang w:val="es-MX"/>
        </w:rPr>
        <w:t>Ulilit</w:t>
      </w:r>
      <w:proofErr w:type="spellEnd"/>
      <w:r>
        <w:rPr>
          <w:bCs/>
          <w:color w:val="000000"/>
          <w:lang w:val="es-MX"/>
        </w:rPr>
        <w:t xml:space="preserve">, 2006. Libro electrónico en PDF. </w:t>
      </w:r>
      <w:hyperlink r:id="rId17" w:anchor="!5RIw0KTQ!gVwdZ1CIpI8hSWsrFhIY2MKvzjuUi-Ncimd1YRq2M84" w:history="1">
        <w:r>
          <w:rPr>
            <w:rStyle w:val="Hipervnculo"/>
            <w:bCs/>
            <w:lang w:val="es-MX"/>
          </w:rPr>
          <w:t>https://mega.nz/?fbclid=IwAR0s7yHnFrqeEtnC5QB9f5abJswbgSo4z9ZSTeJJtvTubFInhvkQXg7mAFQ#!5RIw0KTQ!gVwdZ1CIpI8hSWsrFhIY2MKvzjuUi-Ncimd1YRq2M84</w:t>
        </w:r>
      </w:hyperlink>
      <w:r>
        <w:rPr>
          <w:bCs/>
          <w:color w:val="000000"/>
          <w:lang w:val="es-MX"/>
        </w:rPr>
        <w:t xml:space="preserve"> (consultado 18 de marzo de 2019).</w:t>
      </w:r>
    </w:p>
    <w:p w14:paraId="27EF92BE" w14:textId="77777777" w:rsidR="0071746F" w:rsidRDefault="0071746F" w:rsidP="0071746F">
      <w:pPr>
        <w:spacing w:after="240"/>
        <w:contextualSpacing/>
        <w:rPr>
          <w:color w:val="000000"/>
          <w:lang w:val="es-BO"/>
        </w:rPr>
      </w:pPr>
    </w:p>
    <w:p w14:paraId="2CDD3DFE" w14:textId="77777777" w:rsidR="0071746F" w:rsidRPr="0071746F" w:rsidRDefault="0071746F" w:rsidP="0071746F">
      <w:pPr>
        <w:spacing w:after="240"/>
        <w:rPr>
          <w:b/>
          <w:color w:val="000000"/>
          <w:lang w:val="es-BO"/>
        </w:rPr>
      </w:pPr>
      <w:r w:rsidRPr="0071746F">
        <w:rPr>
          <w:b/>
          <w:color w:val="000000"/>
          <w:lang w:val="es-BO"/>
        </w:rPr>
        <w:t>Edición para e-</w:t>
      </w:r>
      <w:proofErr w:type="spellStart"/>
      <w:r w:rsidRPr="0071746F">
        <w:rPr>
          <w:b/>
          <w:color w:val="000000"/>
          <w:lang w:val="es-BO"/>
        </w:rPr>
        <w:t>Sword</w:t>
      </w:r>
      <w:proofErr w:type="spellEnd"/>
    </w:p>
    <w:p w14:paraId="3EA0113D" w14:textId="77777777" w:rsidR="0071746F" w:rsidRPr="0071746F" w:rsidRDefault="0071746F" w:rsidP="0071746F">
      <w:pPr>
        <w:spacing w:after="120"/>
        <w:rPr>
          <w:bCs/>
          <w:color w:val="000000"/>
          <w:lang w:val="es-BO"/>
        </w:rPr>
      </w:pPr>
      <w:r w:rsidRPr="0071746F">
        <w:rPr>
          <w:b/>
          <w:color w:val="000000"/>
          <w:lang w:val="es-BO"/>
        </w:rPr>
        <w:t>N</w:t>
      </w:r>
      <w:r w:rsidRPr="0071746F">
        <w:rPr>
          <w:bCs/>
          <w:color w:val="000000"/>
          <w:lang w:val="es-BO"/>
        </w:rPr>
        <w:t>–</w:t>
      </w:r>
      <w:r w:rsidRPr="0071746F">
        <w:rPr>
          <w:bCs/>
          <w:color w:val="000000"/>
          <w:lang w:val="es-BO"/>
        </w:rPr>
        <w:tab/>
      </w:r>
      <w:r w:rsidRPr="0071746F">
        <w:rPr>
          <w:bCs/>
          <w:color w:val="000000"/>
          <w:vertAlign w:val="superscript"/>
          <w:lang w:val="es-BO"/>
        </w:rPr>
        <w:t>8</w:t>
      </w:r>
      <w:r w:rsidRPr="0071746F">
        <w:rPr>
          <w:bCs/>
          <w:color w:val="000000"/>
          <w:lang w:val="es-BO"/>
        </w:rPr>
        <w:t xml:space="preserve"> Rick Meyers, “</w:t>
      </w:r>
      <w:proofErr w:type="spellStart"/>
      <w:r w:rsidRPr="0071746F">
        <w:rPr>
          <w:bCs/>
          <w:color w:val="000000"/>
          <w:lang w:val="es-BO"/>
        </w:rPr>
        <w:t>darash</w:t>
      </w:r>
      <w:proofErr w:type="spellEnd"/>
      <w:r w:rsidRPr="0071746F">
        <w:rPr>
          <w:bCs/>
          <w:color w:val="000000"/>
          <w:lang w:val="es-BO"/>
        </w:rPr>
        <w:t xml:space="preserve">, </w:t>
      </w:r>
      <w:r>
        <w:rPr>
          <w:bCs/>
          <w:color w:val="000000"/>
          <w:rtl/>
        </w:rPr>
        <w:t>דָּרַשׁ</w:t>
      </w:r>
      <w:r w:rsidRPr="0071746F">
        <w:rPr>
          <w:bCs/>
          <w:color w:val="000000"/>
          <w:lang w:val="es-BO"/>
        </w:rPr>
        <w:t xml:space="preserve">, H1875” en </w:t>
      </w:r>
      <w:r w:rsidRPr="0071746F">
        <w:rPr>
          <w:bCs/>
          <w:i/>
          <w:iCs/>
          <w:color w:val="000000"/>
          <w:lang w:val="es-BO"/>
        </w:rPr>
        <w:t>Vine Antiguo Testamento</w:t>
      </w:r>
      <w:r w:rsidRPr="0071746F">
        <w:rPr>
          <w:bCs/>
          <w:color w:val="000000"/>
          <w:lang w:val="es-BO"/>
        </w:rPr>
        <w:t xml:space="preserve"> (Franklin, TN: e-</w:t>
      </w:r>
      <w:proofErr w:type="spellStart"/>
      <w:r w:rsidRPr="0071746F">
        <w:rPr>
          <w:bCs/>
          <w:color w:val="000000"/>
          <w:lang w:val="es-BO"/>
        </w:rPr>
        <w:t>Sword</w:t>
      </w:r>
      <w:proofErr w:type="spellEnd"/>
      <w:r w:rsidRPr="0071746F">
        <w:rPr>
          <w:bCs/>
          <w:color w:val="000000"/>
          <w:lang w:val="es-BO"/>
        </w:rPr>
        <w:t>, 2016). Rick Meyers, sin número de página, sección sobre Diccionario.</w:t>
      </w:r>
    </w:p>
    <w:p w14:paraId="1DC23471" w14:textId="77777777" w:rsidR="0071746F" w:rsidRPr="0071746F" w:rsidRDefault="0071746F" w:rsidP="0071746F">
      <w:pPr>
        <w:spacing w:after="120"/>
        <w:rPr>
          <w:bCs/>
          <w:color w:val="000000"/>
          <w:lang w:val="es-BO"/>
        </w:rPr>
      </w:pPr>
      <w:r w:rsidRPr="0071746F">
        <w:rPr>
          <w:bCs/>
          <w:color w:val="000000"/>
          <w:lang w:val="es-BO"/>
        </w:rPr>
        <w:tab/>
      </w:r>
      <w:r w:rsidRPr="0071746F">
        <w:rPr>
          <w:bCs/>
          <w:color w:val="000000"/>
          <w:u w:val="single"/>
          <w:lang w:val="es-BO"/>
        </w:rPr>
        <w:t>Notas sucesivas</w:t>
      </w:r>
      <w:r w:rsidRPr="0071746F">
        <w:rPr>
          <w:bCs/>
          <w:color w:val="000000"/>
          <w:lang w:val="es-BO"/>
        </w:rPr>
        <w:t>:</w:t>
      </w:r>
    </w:p>
    <w:p w14:paraId="3E62A061" w14:textId="77777777" w:rsidR="0071746F" w:rsidRPr="0071746F" w:rsidRDefault="0071746F" w:rsidP="0071746F">
      <w:pPr>
        <w:spacing w:after="120"/>
        <w:rPr>
          <w:bCs/>
          <w:color w:val="000000"/>
          <w:lang w:val="es-BO"/>
        </w:rPr>
      </w:pPr>
      <w:r w:rsidRPr="0071746F">
        <w:rPr>
          <w:bCs/>
          <w:color w:val="000000"/>
          <w:lang w:val="es-BO"/>
        </w:rPr>
        <w:tab/>
      </w:r>
      <w:r w:rsidRPr="0071746F">
        <w:rPr>
          <w:bCs/>
          <w:color w:val="000000"/>
          <w:vertAlign w:val="superscript"/>
          <w:lang w:val="es-BO"/>
        </w:rPr>
        <w:t>9</w:t>
      </w:r>
      <w:r w:rsidRPr="0071746F">
        <w:rPr>
          <w:bCs/>
          <w:color w:val="000000"/>
          <w:lang w:val="es-BO"/>
        </w:rPr>
        <w:t xml:space="preserve"> Meyer, “</w:t>
      </w:r>
      <w:proofErr w:type="spellStart"/>
      <w:r w:rsidRPr="0071746F">
        <w:rPr>
          <w:bCs/>
          <w:color w:val="000000"/>
          <w:lang w:val="es-BO"/>
        </w:rPr>
        <w:t>darash</w:t>
      </w:r>
      <w:proofErr w:type="spellEnd"/>
      <w:r w:rsidRPr="0071746F">
        <w:rPr>
          <w:bCs/>
          <w:color w:val="000000"/>
          <w:lang w:val="es-BO"/>
        </w:rPr>
        <w:t>”.</w:t>
      </w:r>
    </w:p>
    <w:p w14:paraId="68AF6E18" w14:textId="77777777" w:rsidR="0071746F" w:rsidRPr="0071746F" w:rsidRDefault="0071746F" w:rsidP="0071746F">
      <w:pPr>
        <w:spacing w:after="120"/>
        <w:ind w:left="720" w:hanging="720"/>
        <w:rPr>
          <w:bCs/>
          <w:color w:val="000000"/>
          <w:lang w:val="es-BO"/>
        </w:rPr>
      </w:pPr>
      <w:r w:rsidRPr="0071746F">
        <w:rPr>
          <w:b/>
          <w:color w:val="000000"/>
          <w:lang w:val="es-BO"/>
        </w:rPr>
        <w:t>B</w:t>
      </w:r>
      <w:r w:rsidRPr="0071746F">
        <w:rPr>
          <w:bCs/>
          <w:color w:val="000000"/>
          <w:lang w:val="es-BO"/>
        </w:rPr>
        <w:t>– Meyers, Rick. “</w:t>
      </w:r>
      <w:proofErr w:type="spellStart"/>
      <w:r w:rsidRPr="0071746F">
        <w:rPr>
          <w:bCs/>
          <w:color w:val="000000"/>
          <w:lang w:val="es-BO"/>
        </w:rPr>
        <w:t>darash</w:t>
      </w:r>
      <w:proofErr w:type="spellEnd"/>
      <w:r w:rsidRPr="0071746F">
        <w:rPr>
          <w:bCs/>
          <w:color w:val="000000"/>
          <w:lang w:val="es-BO"/>
        </w:rPr>
        <w:t xml:space="preserve">, </w:t>
      </w:r>
      <w:r>
        <w:rPr>
          <w:bCs/>
          <w:color w:val="000000"/>
          <w:rtl/>
        </w:rPr>
        <w:t>דָּרַשׁ</w:t>
      </w:r>
      <w:r w:rsidRPr="0071746F">
        <w:rPr>
          <w:bCs/>
          <w:color w:val="000000"/>
          <w:lang w:val="es-BO"/>
        </w:rPr>
        <w:t xml:space="preserve">, H1875” en </w:t>
      </w:r>
      <w:r w:rsidRPr="0071746F">
        <w:rPr>
          <w:bCs/>
          <w:i/>
          <w:iCs/>
          <w:color w:val="000000"/>
          <w:lang w:val="es-BO"/>
        </w:rPr>
        <w:t xml:space="preserve">Vine </w:t>
      </w:r>
      <w:r>
        <w:rPr>
          <w:bCs/>
          <w:i/>
          <w:iCs/>
          <w:color w:val="000000"/>
          <w:lang w:val="es-MX"/>
        </w:rPr>
        <w:t>Antiguo</w:t>
      </w:r>
      <w:r w:rsidRPr="0071746F">
        <w:rPr>
          <w:bCs/>
          <w:i/>
          <w:iCs/>
          <w:color w:val="000000"/>
          <w:lang w:val="es-BO"/>
        </w:rPr>
        <w:t xml:space="preserve"> Testamento</w:t>
      </w:r>
      <w:r w:rsidRPr="0071746F">
        <w:rPr>
          <w:bCs/>
          <w:color w:val="000000"/>
          <w:lang w:val="es-BO"/>
        </w:rPr>
        <w:t>. Franklin, TN: e-</w:t>
      </w:r>
      <w:proofErr w:type="spellStart"/>
      <w:r w:rsidRPr="0071746F">
        <w:rPr>
          <w:bCs/>
          <w:color w:val="000000"/>
          <w:lang w:val="es-BO"/>
        </w:rPr>
        <w:t>Sword</w:t>
      </w:r>
      <w:proofErr w:type="spellEnd"/>
      <w:r w:rsidRPr="0071746F">
        <w:rPr>
          <w:bCs/>
          <w:color w:val="000000"/>
          <w:lang w:val="es-BO"/>
        </w:rPr>
        <w:t>, 2016. Rick Meyers, sin número de página, sección sobre Diccionario.</w:t>
      </w:r>
    </w:p>
    <w:p w14:paraId="2D1F8C26" w14:textId="77777777" w:rsidR="0071746F" w:rsidRPr="0071746F" w:rsidRDefault="0071746F" w:rsidP="0071746F">
      <w:pPr>
        <w:spacing w:after="240"/>
        <w:contextualSpacing/>
        <w:rPr>
          <w:b/>
          <w:color w:val="000000"/>
          <w:lang w:val="es-BO"/>
        </w:rPr>
      </w:pPr>
    </w:p>
    <w:p w14:paraId="2E506A31" w14:textId="77777777" w:rsidR="0071746F" w:rsidRDefault="0071746F" w:rsidP="0071746F">
      <w:pPr>
        <w:spacing w:after="240"/>
        <w:rPr>
          <w:b/>
          <w:color w:val="000000"/>
          <w:lang w:val="es-MX"/>
        </w:rPr>
      </w:pPr>
      <w:r>
        <w:rPr>
          <w:b/>
          <w:color w:val="000000"/>
          <w:lang w:val="es-MX"/>
        </w:rPr>
        <w:t>Correo electrónico</w:t>
      </w:r>
    </w:p>
    <w:p w14:paraId="5E06B237" w14:textId="77777777" w:rsidR="0071746F" w:rsidRDefault="0071746F" w:rsidP="0071746F">
      <w:pPr>
        <w:spacing w:after="120"/>
        <w:rPr>
          <w:color w:val="000000"/>
          <w:lang w:val="es-MX"/>
        </w:rPr>
      </w:pPr>
      <w:r>
        <w:rPr>
          <w:b/>
          <w:color w:val="000000"/>
          <w:lang w:val="es-MX"/>
        </w:rPr>
        <w:t>N-</w:t>
      </w:r>
      <w:r>
        <w:rPr>
          <w:b/>
          <w:color w:val="000000"/>
          <w:lang w:val="es-MX"/>
        </w:rPr>
        <w:tab/>
      </w:r>
      <w:r>
        <w:rPr>
          <w:color w:val="000000"/>
          <w:vertAlign w:val="superscript"/>
          <w:lang w:val="es-MX"/>
        </w:rPr>
        <w:t xml:space="preserve">7 </w:t>
      </w:r>
      <w:r>
        <w:rPr>
          <w:color w:val="000000"/>
          <w:lang w:val="es-MX"/>
        </w:rPr>
        <w:t xml:space="preserve">Raúl de la O Catana, ‟Bendiciones del Señor”, correo electrónico. </w:t>
      </w:r>
    </w:p>
    <w:p w14:paraId="41EFCEB5" w14:textId="77777777" w:rsidR="0071746F" w:rsidRDefault="0071746F" w:rsidP="0071746F">
      <w:pPr>
        <w:spacing w:after="120"/>
        <w:rPr>
          <w:lang w:val="es-BO"/>
        </w:rPr>
      </w:pPr>
      <w:r w:rsidRPr="0071746F">
        <w:rPr>
          <w:lang w:val="es-BO"/>
        </w:rPr>
        <w:tab/>
      </w:r>
      <w:r w:rsidRPr="0071746F">
        <w:rPr>
          <w:u w:val="single"/>
          <w:lang w:val="es-BO"/>
        </w:rPr>
        <w:t>Notas sucesivas:</w:t>
      </w:r>
    </w:p>
    <w:p w14:paraId="27D9D0B8" w14:textId="77777777" w:rsidR="0071746F" w:rsidRPr="0071746F" w:rsidRDefault="0071746F" w:rsidP="0071746F">
      <w:pPr>
        <w:spacing w:after="240"/>
        <w:rPr>
          <w:lang w:val="es-BO"/>
        </w:rPr>
      </w:pPr>
      <w:r w:rsidRPr="0071746F">
        <w:rPr>
          <w:vertAlign w:val="superscript"/>
          <w:lang w:val="es-BO"/>
        </w:rPr>
        <w:tab/>
        <w:t>8</w:t>
      </w:r>
      <w:r w:rsidRPr="0071746F">
        <w:rPr>
          <w:lang w:val="es-BO"/>
        </w:rPr>
        <w:t xml:space="preserve"> de la O Catana, </w:t>
      </w:r>
      <w:r w:rsidRPr="0071746F">
        <w:rPr>
          <w:color w:val="000000"/>
          <w:lang w:val="es-BO"/>
        </w:rPr>
        <w:t>“</w:t>
      </w:r>
      <w:r>
        <w:rPr>
          <w:rFonts w:ascii="SBL Hebrew" w:hAnsi="SBL Hebrew"/>
          <w:color w:val="000000"/>
          <w:lang w:val="es-ES_tradnl"/>
        </w:rPr>
        <w:t>Bendiciones</w:t>
      </w:r>
      <w:r w:rsidRPr="0071746F">
        <w:rPr>
          <w:color w:val="000000"/>
          <w:lang w:val="es-BO"/>
        </w:rPr>
        <w:t>”</w:t>
      </w:r>
      <w:r w:rsidRPr="0071746F">
        <w:rPr>
          <w:lang w:val="es-BO"/>
        </w:rPr>
        <w:t xml:space="preserve">, </w:t>
      </w:r>
      <w:proofErr w:type="spellStart"/>
      <w:r w:rsidRPr="0071746F">
        <w:rPr>
          <w:lang w:val="es-BO"/>
        </w:rPr>
        <w:t>s.p.</w:t>
      </w:r>
      <w:proofErr w:type="spellEnd"/>
    </w:p>
    <w:p w14:paraId="6A28E9F3" w14:textId="77777777" w:rsidR="0071746F" w:rsidRDefault="0071746F" w:rsidP="0071746F">
      <w:pPr>
        <w:spacing w:after="240"/>
        <w:ind w:left="720" w:hanging="720"/>
        <w:rPr>
          <w:b/>
          <w:color w:val="000000"/>
          <w:lang w:val="es-MX"/>
        </w:rPr>
      </w:pPr>
      <w:r>
        <w:rPr>
          <w:b/>
          <w:color w:val="000000"/>
          <w:lang w:val="es-MX"/>
        </w:rPr>
        <w:t>B-</w:t>
      </w:r>
      <w:r>
        <w:rPr>
          <w:color w:val="000000"/>
          <w:lang w:val="es-MX"/>
        </w:rPr>
        <w:t>de la O Catana, Raúl. ‟Bendiciones del Señor”, correo electrónico: delaO@hotmail.com. 22 de enero de 1999. 9:30 a.m.</w:t>
      </w:r>
    </w:p>
    <w:p w14:paraId="3EA3F794" w14:textId="77777777" w:rsidR="0071746F" w:rsidRDefault="0071746F" w:rsidP="0071746F">
      <w:pPr>
        <w:spacing w:after="240"/>
        <w:contextualSpacing/>
        <w:rPr>
          <w:b/>
          <w:color w:val="000000"/>
          <w:lang w:val="es-BO"/>
        </w:rPr>
      </w:pPr>
    </w:p>
    <w:p w14:paraId="335DBC9D" w14:textId="77777777" w:rsidR="0071746F" w:rsidRDefault="0071746F" w:rsidP="0071746F">
      <w:pPr>
        <w:spacing w:after="240"/>
        <w:rPr>
          <w:color w:val="000000"/>
          <w:lang w:val="es-MX"/>
        </w:rPr>
      </w:pPr>
      <w:r>
        <w:rPr>
          <w:b/>
          <w:color w:val="000000"/>
          <w:lang w:val="es-MX"/>
        </w:rPr>
        <w:t>Páginas de web y blogs</w:t>
      </w:r>
    </w:p>
    <w:p w14:paraId="2E199054" w14:textId="77777777" w:rsidR="0071746F" w:rsidRDefault="0071746F" w:rsidP="0071746F">
      <w:pPr>
        <w:spacing w:after="120"/>
        <w:rPr>
          <w:color w:val="000000"/>
          <w:lang w:val="es-MX"/>
        </w:rPr>
      </w:pPr>
      <w:r>
        <w:rPr>
          <w:b/>
          <w:color w:val="000000"/>
          <w:lang w:val="es-MX"/>
        </w:rPr>
        <w:lastRenderedPageBreak/>
        <w:t>N</w:t>
      </w:r>
      <w:r>
        <w:rPr>
          <w:color w:val="000000"/>
          <w:lang w:val="es-MX"/>
        </w:rPr>
        <w:t>-</w:t>
      </w:r>
      <w:r>
        <w:rPr>
          <w:color w:val="000000"/>
          <w:lang w:val="es-MX"/>
        </w:rPr>
        <w:tab/>
      </w:r>
      <w:r>
        <w:rPr>
          <w:color w:val="000000"/>
          <w:vertAlign w:val="superscript"/>
          <w:lang w:val="es-MX"/>
        </w:rPr>
        <w:t xml:space="preserve">8 </w:t>
      </w:r>
      <w:r>
        <w:rPr>
          <w:color w:val="000000"/>
          <w:lang w:val="es-MX"/>
        </w:rPr>
        <w:t xml:space="preserve">Página de Facebook de Barack Obama, consultado el 19 de noviembre de 2012, </w:t>
      </w:r>
      <w:hyperlink r:id="rId18" w:history="1">
        <w:r>
          <w:rPr>
            <w:rStyle w:val="Hipervnculo"/>
            <w:color w:val="0000FF"/>
            <w:lang w:val="es-MX"/>
          </w:rPr>
          <w:t>http://www.facebook.com/barackobama.</w:t>
        </w:r>
      </w:hyperlink>
    </w:p>
    <w:p w14:paraId="25C2B052" w14:textId="77777777" w:rsidR="0071746F" w:rsidRDefault="0071746F" w:rsidP="0071746F">
      <w:pPr>
        <w:spacing w:after="120"/>
        <w:rPr>
          <w:lang w:val="es-BO"/>
        </w:rPr>
      </w:pPr>
      <w:r w:rsidRPr="0071746F">
        <w:rPr>
          <w:lang w:val="es-BO"/>
        </w:rPr>
        <w:tab/>
      </w:r>
      <w:r w:rsidRPr="0071746F">
        <w:rPr>
          <w:u w:val="single"/>
          <w:lang w:val="es-BO"/>
        </w:rPr>
        <w:t>Notas sucesivas:</w:t>
      </w:r>
    </w:p>
    <w:p w14:paraId="38F31068" w14:textId="77777777" w:rsidR="0071746F" w:rsidRPr="0071746F" w:rsidRDefault="0071746F" w:rsidP="0071746F">
      <w:pPr>
        <w:spacing w:after="240"/>
        <w:rPr>
          <w:lang w:val="es-BO"/>
        </w:rPr>
      </w:pPr>
      <w:r w:rsidRPr="0071746F">
        <w:rPr>
          <w:vertAlign w:val="superscript"/>
          <w:lang w:val="es-BO"/>
        </w:rPr>
        <w:tab/>
        <w:t>24</w:t>
      </w:r>
      <w:r w:rsidRPr="0071746F">
        <w:rPr>
          <w:lang w:val="es-BO"/>
        </w:rPr>
        <w:t xml:space="preserve"> Obama, </w:t>
      </w:r>
      <w:proofErr w:type="spellStart"/>
      <w:r w:rsidRPr="0071746F">
        <w:rPr>
          <w:lang w:val="es-BO"/>
        </w:rPr>
        <w:t>s.p.</w:t>
      </w:r>
      <w:proofErr w:type="spellEnd"/>
    </w:p>
    <w:p w14:paraId="5FC93EB8" w14:textId="77777777" w:rsidR="0071746F" w:rsidRPr="0071746F" w:rsidRDefault="0071746F" w:rsidP="0071746F">
      <w:pPr>
        <w:spacing w:after="240"/>
        <w:contextualSpacing/>
        <w:rPr>
          <w:lang w:val="es-BO"/>
        </w:rPr>
      </w:pPr>
    </w:p>
    <w:p w14:paraId="467809FC" w14:textId="77777777" w:rsidR="0071746F" w:rsidRDefault="0071746F" w:rsidP="0071746F">
      <w:pPr>
        <w:spacing w:after="120"/>
        <w:rPr>
          <w:color w:val="000000"/>
          <w:lang w:val="es-MX"/>
        </w:rPr>
      </w:pPr>
      <w:r>
        <w:rPr>
          <w:b/>
          <w:color w:val="000000"/>
          <w:lang w:val="es-MX"/>
        </w:rPr>
        <w:t>N</w:t>
      </w:r>
      <w:r>
        <w:rPr>
          <w:color w:val="000000"/>
          <w:lang w:val="es-MX"/>
        </w:rPr>
        <w:t>-</w:t>
      </w:r>
      <w:r>
        <w:rPr>
          <w:color w:val="000000"/>
          <w:lang w:val="es-MX"/>
        </w:rPr>
        <w:tab/>
      </w:r>
      <w:r>
        <w:rPr>
          <w:color w:val="000000"/>
          <w:vertAlign w:val="superscript"/>
          <w:lang w:val="es-MX"/>
        </w:rPr>
        <w:t>76</w:t>
      </w:r>
      <w:r>
        <w:rPr>
          <w:color w:val="000000"/>
          <w:lang w:val="es-MX"/>
        </w:rPr>
        <w:t xml:space="preserve"> José Luis Ramírez, 17 de marzo de 2012 (21:18), comentario a Alberto Bustos, “Hacer los deberes”, </w:t>
      </w:r>
      <w:r>
        <w:rPr>
          <w:i/>
          <w:color w:val="000000"/>
          <w:lang w:val="es-MX"/>
        </w:rPr>
        <w:t>Lengua española</w:t>
      </w:r>
      <w:r>
        <w:rPr>
          <w:color w:val="000000"/>
          <w:lang w:val="es-MX"/>
        </w:rPr>
        <w:t xml:space="preserve"> (blog), consultado 13 de marzo de 2012, </w:t>
      </w:r>
      <w:hyperlink r:id="rId19" w:anchor="comments." w:history="1">
        <w:r>
          <w:rPr>
            <w:rStyle w:val="Hipervnculo"/>
            <w:color w:val="0000FF"/>
            <w:lang w:val="es-MX"/>
          </w:rPr>
          <w:t>http://blog.lengua-e.com/2012/hacer-los-deberes/#comments.</w:t>
        </w:r>
      </w:hyperlink>
    </w:p>
    <w:p w14:paraId="0623ED08" w14:textId="77777777" w:rsidR="0071746F" w:rsidRDefault="0071746F" w:rsidP="0071746F">
      <w:pPr>
        <w:spacing w:after="120"/>
        <w:rPr>
          <w:lang w:val="es-BO"/>
        </w:rPr>
      </w:pPr>
      <w:r w:rsidRPr="0071746F">
        <w:rPr>
          <w:lang w:val="es-BO"/>
        </w:rPr>
        <w:tab/>
      </w:r>
      <w:r w:rsidRPr="0071746F">
        <w:rPr>
          <w:u w:val="single"/>
          <w:lang w:val="es-BO"/>
        </w:rPr>
        <w:t>Notas sucesivas:</w:t>
      </w:r>
    </w:p>
    <w:p w14:paraId="2B48EF46" w14:textId="77777777" w:rsidR="0071746F" w:rsidRPr="0071746F" w:rsidRDefault="0071746F" w:rsidP="0071746F">
      <w:pPr>
        <w:spacing w:after="240"/>
        <w:rPr>
          <w:lang w:val="es-BO"/>
        </w:rPr>
      </w:pPr>
      <w:r w:rsidRPr="0071746F">
        <w:rPr>
          <w:vertAlign w:val="superscript"/>
          <w:lang w:val="es-BO"/>
        </w:rPr>
        <w:tab/>
        <w:t>77</w:t>
      </w:r>
      <w:r w:rsidRPr="0071746F">
        <w:rPr>
          <w:lang w:val="es-BO"/>
        </w:rPr>
        <w:t xml:space="preserve"> Ramírez, </w:t>
      </w:r>
      <w:proofErr w:type="spellStart"/>
      <w:r w:rsidRPr="0071746F">
        <w:rPr>
          <w:lang w:val="es-BO"/>
        </w:rPr>
        <w:t>s.p.</w:t>
      </w:r>
      <w:proofErr w:type="spellEnd"/>
    </w:p>
    <w:p w14:paraId="28102015" w14:textId="77777777" w:rsidR="0071746F" w:rsidRPr="0071746F" w:rsidRDefault="0071746F" w:rsidP="0071746F">
      <w:pPr>
        <w:spacing w:after="240"/>
        <w:contextualSpacing/>
        <w:rPr>
          <w:b/>
          <w:color w:val="000000"/>
          <w:lang w:val="es-BO"/>
        </w:rPr>
      </w:pPr>
    </w:p>
    <w:p w14:paraId="0DAB7C54" w14:textId="77777777" w:rsidR="0071746F" w:rsidRDefault="0071746F" w:rsidP="0071746F">
      <w:pPr>
        <w:spacing w:after="240"/>
        <w:rPr>
          <w:b/>
          <w:color w:val="000000"/>
          <w:lang w:val="es-MX"/>
        </w:rPr>
      </w:pPr>
      <w:r>
        <w:rPr>
          <w:b/>
          <w:color w:val="000000"/>
          <w:lang w:val="es-MX"/>
        </w:rPr>
        <w:t>Televisión</w:t>
      </w:r>
    </w:p>
    <w:p w14:paraId="06CD6CEC" w14:textId="77777777" w:rsidR="0071746F" w:rsidRDefault="0071746F" w:rsidP="0071746F">
      <w:pPr>
        <w:spacing w:after="120"/>
        <w:rPr>
          <w:color w:val="000000"/>
          <w:lang w:val="es-MX"/>
        </w:rPr>
      </w:pPr>
      <w:r>
        <w:rPr>
          <w:b/>
          <w:color w:val="000000"/>
          <w:lang w:val="es-MX"/>
        </w:rPr>
        <w:t>N</w:t>
      </w:r>
      <w:r>
        <w:rPr>
          <w:color w:val="000000"/>
          <w:lang w:val="es-MX"/>
        </w:rPr>
        <w:t>-</w:t>
      </w:r>
      <w:r>
        <w:rPr>
          <w:color w:val="000000"/>
          <w:lang w:val="es-MX"/>
        </w:rPr>
        <w:tab/>
      </w:r>
      <w:r>
        <w:rPr>
          <w:color w:val="000000"/>
          <w:vertAlign w:val="superscript"/>
          <w:lang w:val="es-MX"/>
        </w:rPr>
        <w:t>20</w:t>
      </w:r>
      <w:r>
        <w:rPr>
          <w:color w:val="000000"/>
          <w:lang w:val="es-MX"/>
        </w:rPr>
        <w:t xml:space="preserve"> Jacobo </w:t>
      </w:r>
      <w:proofErr w:type="spellStart"/>
      <w:r>
        <w:rPr>
          <w:color w:val="000000"/>
          <w:lang w:val="es-MX"/>
        </w:rPr>
        <w:t>Zubladovsky</w:t>
      </w:r>
      <w:proofErr w:type="spellEnd"/>
      <w:r>
        <w:rPr>
          <w:color w:val="000000"/>
          <w:lang w:val="es-MX"/>
        </w:rPr>
        <w:t xml:space="preserve">, </w:t>
      </w:r>
      <w:r>
        <w:rPr>
          <w:i/>
          <w:color w:val="000000"/>
          <w:lang w:val="es-MX"/>
        </w:rPr>
        <w:t>24 Horas</w:t>
      </w:r>
      <w:r>
        <w:rPr>
          <w:color w:val="000000"/>
          <w:lang w:val="es-MX"/>
        </w:rPr>
        <w:t>, televisión.</w:t>
      </w:r>
    </w:p>
    <w:p w14:paraId="11D85B60" w14:textId="77777777" w:rsidR="0071746F" w:rsidRDefault="0071746F" w:rsidP="0071746F">
      <w:pPr>
        <w:spacing w:after="120"/>
        <w:rPr>
          <w:lang w:val="es-BO"/>
        </w:rPr>
      </w:pPr>
      <w:r w:rsidRPr="0071746F">
        <w:rPr>
          <w:lang w:val="es-BO"/>
        </w:rPr>
        <w:tab/>
      </w:r>
      <w:r w:rsidRPr="0071746F">
        <w:rPr>
          <w:u w:val="single"/>
          <w:lang w:val="es-BO"/>
        </w:rPr>
        <w:t>Notas sucesivas:</w:t>
      </w:r>
    </w:p>
    <w:p w14:paraId="343629D9" w14:textId="77777777" w:rsidR="0071746F" w:rsidRPr="0071746F" w:rsidRDefault="0071746F" w:rsidP="0071746F">
      <w:pPr>
        <w:spacing w:after="240"/>
        <w:rPr>
          <w:lang w:val="es-BO"/>
        </w:rPr>
      </w:pPr>
      <w:r w:rsidRPr="0071746F">
        <w:rPr>
          <w:vertAlign w:val="superscript"/>
          <w:lang w:val="es-BO"/>
        </w:rPr>
        <w:tab/>
        <w:t>21</w:t>
      </w:r>
      <w:r w:rsidRPr="0071746F">
        <w:rPr>
          <w:lang w:val="es-BO"/>
        </w:rPr>
        <w:t xml:space="preserve"> </w:t>
      </w:r>
      <w:proofErr w:type="spellStart"/>
      <w:r w:rsidRPr="0071746F">
        <w:rPr>
          <w:lang w:val="es-BO"/>
        </w:rPr>
        <w:t>Zubladoraysky</w:t>
      </w:r>
      <w:proofErr w:type="spellEnd"/>
      <w:r w:rsidRPr="0071746F">
        <w:rPr>
          <w:lang w:val="es-BO"/>
        </w:rPr>
        <w:t xml:space="preserve">, </w:t>
      </w:r>
      <w:r w:rsidRPr="0071746F">
        <w:rPr>
          <w:i/>
          <w:lang w:val="es-BO"/>
        </w:rPr>
        <w:t>24 Horas</w:t>
      </w:r>
      <w:r w:rsidRPr="0071746F">
        <w:rPr>
          <w:lang w:val="es-BO"/>
        </w:rPr>
        <w:t>.</w:t>
      </w:r>
    </w:p>
    <w:p w14:paraId="1CF0379C" w14:textId="77777777" w:rsidR="0071746F" w:rsidRDefault="0071746F" w:rsidP="0071746F">
      <w:pPr>
        <w:spacing w:after="240"/>
        <w:rPr>
          <w:color w:val="000000"/>
          <w:lang w:val="es-MX"/>
        </w:rPr>
      </w:pPr>
      <w:r>
        <w:rPr>
          <w:b/>
          <w:color w:val="000000"/>
          <w:lang w:val="es-MX"/>
        </w:rPr>
        <w:t>B-</w:t>
      </w:r>
      <w:proofErr w:type="spellStart"/>
      <w:r>
        <w:rPr>
          <w:color w:val="000000"/>
          <w:lang w:val="es-MX"/>
        </w:rPr>
        <w:t>Zubladovsky</w:t>
      </w:r>
      <w:proofErr w:type="spellEnd"/>
      <w:r>
        <w:rPr>
          <w:color w:val="000000"/>
          <w:lang w:val="es-MX"/>
        </w:rPr>
        <w:t xml:space="preserve">, Jacobo. </w:t>
      </w:r>
      <w:r>
        <w:rPr>
          <w:i/>
          <w:color w:val="000000"/>
          <w:lang w:val="es-MX"/>
        </w:rPr>
        <w:t xml:space="preserve">24 </w:t>
      </w:r>
      <w:proofErr w:type="gramStart"/>
      <w:r>
        <w:rPr>
          <w:i/>
          <w:color w:val="000000"/>
          <w:lang w:val="es-MX"/>
        </w:rPr>
        <w:t>Horas</w:t>
      </w:r>
      <w:proofErr w:type="gramEnd"/>
      <w:r>
        <w:rPr>
          <w:color w:val="000000"/>
          <w:lang w:val="es-MX"/>
        </w:rPr>
        <w:t>, televisión. Televisa. 17 de julio de 1995, 23 Horas.</w:t>
      </w:r>
    </w:p>
    <w:p w14:paraId="469223FA" w14:textId="77777777" w:rsidR="0071746F" w:rsidRDefault="0071746F" w:rsidP="0071746F">
      <w:pPr>
        <w:spacing w:after="240"/>
        <w:rPr>
          <w:color w:val="000000"/>
          <w:lang w:val="es-MX"/>
        </w:rPr>
      </w:pPr>
    </w:p>
    <w:p w14:paraId="6F7B1285" w14:textId="77777777" w:rsidR="0071746F" w:rsidRDefault="0071746F" w:rsidP="0071746F">
      <w:pPr>
        <w:spacing w:after="240"/>
        <w:rPr>
          <w:color w:val="000000"/>
          <w:lang w:val="es-MX"/>
        </w:rPr>
      </w:pPr>
      <w:r>
        <w:rPr>
          <w:b/>
          <w:color w:val="000000"/>
          <w:lang w:val="es-MX"/>
        </w:rPr>
        <w:t>Sin lugar o sin fecha</w:t>
      </w:r>
    </w:p>
    <w:p w14:paraId="5F827D50" w14:textId="77777777" w:rsidR="0071746F" w:rsidRDefault="0071746F" w:rsidP="0071746F">
      <w:pPr>
        <w:spacing w:after="120"/>
        <w:rPr>
          <w:color w:val="000000"/>
          <w:lang w:val="es-MX"/>
        </w:rPr>
      </w:pPr>
      <w:r>
        <w:rPr>
          <w:b/>
          <w:color w:val="000000"/>
          <w:lang w:val="es-MX"/>
        </w:rPr>
        <w:t>N</w:t>
      </w:r>
      <w:r>
        <w:rPr>
          <w:color w:val="000000"/>
          <w:lang w:val="es-MX"/>
        </w:rPr>
        <w:t>–</w:t>
      </w:r>
      <w:r>
        <w:rPr>
          <w:color w:val="000000"/>
          <w:lang w:val="es-MX"/>
        </w:rPr>
        <w:tab/>
      </w:r>
      <w:r>
        <w:rPr>
          <w:color w:val="000000"/>
          <w:vertAlign w:val="superscript"/>
          <w:lang w:val="es-MX"/>
        </w:rPr>
        <w:t>22</w:t>
      </w:r>
      <w:r>
        <w:rPr>
          <w:color w:val="000000"/>
          <w:lang w:val="es-MX"/>
        </w:rPr>
        <w:t xml:space="preserve"> William </w:t>
      </w:r>
      <w:proofErr w:type="spellStart"/>
      <w:r>
        <w:rPr>
          <w:color w:val="000000"/>
          <w:lang w:val="es-MX"/>
        </w:rPr>
        <w:t>Hendrickson</w:t>
      </w:r>
      <w:proofErr w:type="spellEnd"/>
      <w:r>
        <w:rPr>
          <w:color w:val="000000"/>
          <w:lang w:val="es-MX"/>
        </w:rPr>
        <w:t xml:space="preserve">, </w:t>
      </w:r>
      <w:r>
        <w:rPr>
          <w:i/>
          <w:color w:val="000000"/>
          <w:lang w:val="es-MX"/>
        </w:rPr>
        <w:t xml:space="preserve">El Evangelio según San Lucas. </w:t>
      </w:r>
      <w:r>
        <w:rPr>
          <w:color w:val="000000"/>
          <w:lang w:val="es-MX"/>
        </w:rPr>
        <w:t>Comentario al Nuevo Testamento (</w:t>
      </w:r>
      <w:proofErr w:type="spellStart"/>
      <w:r>
        <w:rPr>
          <w:color w:val="000000"/>
          <w:lang w:val="es-MX"/>
        </w:rPr>
        <w:t>n.l</w:t>
      </w:r>
      <w:proofErr w:type="spellEnd"/>
      <w:r>
        <w:rPr>
          <w:color w:val="000000"/>
          <w:lang w:val="es-MX"/>
        </w:rPr>
        <w:t>.: Libros Desafío, 2002), 38.</w:t>
      </w:r>
    </w:p>
    <w:p w14:paraId="2C0E4FCA" w14:textId="77777777" w:rsidR="0071746F" w:rsidRDefault="0071746F" w:rsidP="0071746F">
      <w:pPr>
        <w:spacing w:after="120"/>
        <w:rPr>
          <w:lang w:val="es-BO"/>
        </w:rPr>
      </w:pPr>
      <w:r w:rsidRPr="0071746F">
        <w:rPr>
          <w:lang w:val="es-BO"/>
        </w:rPr>
        <w:tab/>
      </w:r>
      <w:r w:rsidRPr="0071746F">
        <w:rPr>
          <w:u w:val="single"/>
          <w:lang w:val="es-BO"/>
        </w:rPr>
        <w:t>Notas sucesivas:</w:t>
      </w:r>
    </w:p>
    <w:p w14:paraId="3C17B72C" w14:textId="77777777" w:rsidR="0071746F" w:rsidRPr="0071746F" w:rsidRDefault="0071746F" w:rsidP="0071746F">
      <w:pPr>
        <w:spacing w:after="240"/>
        <w:rPr>
          <w:lang w:val="es-BO"/>
        </w:rPr>
      </w:pPr>
      <w:r w:rsidRPr="0071746F">
        <w:rPr>
          <w:vertAlign w:val="superscript"/>
          <w:lang w:val="es-BO"/>
        </w:rPr>
        <w:tab/>
        <w:t>23</w:t>
      </w:r>
      <w:r w:rsidRPr="0071746F">
        <w:rPr>
          <w:lang w:val="es-BO"/>
        </w:rPr>
        <w:t xml:space="preserve"> </w:t>
      </w:r>
      <w:proofErr w:type="spellStart"/>
      <w:r w:rsidRPr="0071746F">
        <w:rPr>
          <w:lang w:val="es-BO"/>
        </w:rPr>
        <w:t>Hendrickson</w:t>
      </w:r>
      <w:proofErr w:type="spellEnd"/>
      <w:r w:rsidRPr="0071746F">
        <w:rPr>
          <w:lang w:val="es-BO"/>
        </w:rPr>
        <w:t xml:space="preserve">, </w:t>
      </w:r>
      <w:r w:rsidRPr="0071746F">
        <w:rPr>
          <w:i/>
          <w:lang w:val="es-BO"/>
        </w:rPr>
        <w:t xml:space="preserve">El Evangelio, </w:t>
      </w:r>
      <w:r w:rsidRPr="0071746F">
        <w:rPr>
          <w:lang w:val="es-BO"/>
        </w:rPr>
        <w:t>38.</w:t>
      </w:r>
    </w:p>
    <w:p w14:paraId="74DAF510" w14:textId="77777777" w:rsidR="0071746F" w:rsidRDefault="0071746F" w:rsidP="0071746F">
      <w:pPr>
        <w:spacing w:after="240"/>
        <w:ind w:left="720" w:hanging="720"/>
        <w:rPr>
          <w:color w:val="000000"/>
          <w:lang w:val="es-MX"/>
        </w:rPr>
      </w:pPr>
      <w:r>
        <w:rPr>
          <w:b/>
          <w:color w:val="000000"/>
          <w:lang w:val="es-MX"/>
        </w:rPr>
        <w:t>B</w:t>
      </w:r>
      <w:r>
        <w:rPr>
          <w:color w:val="000000"/>
          <w:lang w:val="es-MX"/>
        </w:rPr>
        <w:t>--</w:t>
      </w:r>
      <w:proofErr w:type="spellStart"/>
      <w:r>
        <w:rPr>
          <w:color w:val="000000"/>
          <w:lang w:val="es-MX"/>
        </w:rPr>
        <w:t>Hendrickson</w:t>
      </w:r>
      <w:proofErr w:type="spellEnd"/>
      <w:r>
        <w:rPr>
          <w:color w:val="000000"/>
          <w:lang w:val="es-MX"/>
        </w:rPr>
        <w:t xml:space="preserve">, William. </w:t>
      </w:r>
      <w:r>
        <w:rPr>
          <w:i/>
          <w:color w:val="000000"/>
          <w:lang w:val="es-MX"/>
        </w:rPr>
        <w:t xml:space="preserve">El Evangelio según San Lucas. </w:t>
      </w:r>
      <w:r>
        <w:rPr>
          <w:color w:val="000000"/>
          <w:lang w:val="es-MX"/>
        </w:rPr>
        <w:t xml:space="preserve">Comentario al Nuevo Testamento. </w:t>
      </w:r>
      <w:proofErr w:type="spellStart"/>
      <w:r>
        <w:rPr>
          <w:color w:val="000000"/>
          <w:lang w:val="es-MX"/>
        </w:rPr>
        <w:t>n.l</w:t>
      </w:r>
      <w:proofErr w:type="spellEnd"/>
      <w:r>
        <w:rPr>
          <w:color w:val="000000"/>
          <w:lang w:val="es-MX"/>
        </w:rPr>
        <w:t>.: Libros Desafío, 2002.</w:t>
      </w:r>
    </w:p>
    <w:p w14:paraId="0EF85E1A" w14:textId="77777777" w:rsidR="0071746F" w:rsidRDefault="0071746F" w:rsidP="0071746F">
      <w:pPr>
        <w:spacing w:after="240"/>
        <w:contextualSpacing/>
        <w:rPr>
          <w:color w:val="000000"/>
          <w:lang w:val="es-MX"/>
        </w:rPr>
      </w:pPr>
    </w:p>
    <w:p w14:paraId="693EC583" w14:textId="77777777" w:rsidR="0071746F" w:rsidRDefault="0071746F" w:rsidP="0071746F">
      <w:pPr>
        <w:spacing w:after="120"/>
        <w:rPr>
          <w:color w:val="000000"/>
          <w:lang w:val="es-BO"/>
        </w:rPr>
      </w:pPr>
      <w:r>
        <w:rPr>
          <w:b/>
          <w:color w:val="000000"/>
          <w:lang w:val="es-MX"/>
        </w:rPr>
        <w:t>N</w:t>
      </w:r>
      <w:r>
        <w:rPr>
          <w:color w:val="000000"/>
          <w:lang w:val="es-MX"/>
        </w:rPr>
        <w:t>-</w:t>
      </w:r>
      <w:r>
        <w:rPr>
          <w:color w:val="000000"/>
          <w:lang w:val="es-MX"/>
        </w:rPr>
        <w:tab/>
      </w:r>
      <w:r>
        <w:rPr>
          <w:color w:val="000000"/>
          <w:vertAlign w:val="superscript"/>
          <w:lang w:val="es-MX"/>
        </w:rPr>
        <w:t>24</w:t>
      </w:r>
      <w:r>
        <w:rPr>
          <w:color w:val="000000"/>
          <w:lang w:val="es-MX"/>
        </w:rPr>
        <w:t xml:space="preserve"> Roger </w:t>
      </w:r>
      <w:proofErr w:type="spellStart"/>
      <w:r>
        <w:rPr>
          <w:color w:val="000000"/>
          <w:lang w:val="es-MX"/>
        </w:rPr>
        <w:t>Stronstad</w:t>
      </w:r>
      <w:proofErr w:type="spellEnd"/>
      <w:r>
        <w:rPr>
          <w:color w:val="000000"/>
          <w:lang w:val="es-MX"/>
        </w:rPr>
        <w:t xml:space="preserve">, </w:t>
      </w:r>
      <w:r>
        <w:rPr>
          <w:i/>
          <w:color w:val="000000"/>
          <w:lang w:val="es-MX"/>
        </w:rPr>
        <w:t>Espíritu, escritura y teología</w:t>
      </w:r>
      <w:r>
        <w:rPr>
          <w:color w:val="000000"/>
          <w:lang w:val="es-MX"/>
        </w:rPr>
        <w:t xml:space="preserve"> (</w:t>
      </w:r>
      <w:r w:rsidRPr="0071746F">
        <w:rPr>
          <w:color w:val="000000"/>
          <w:lang w:val="es-BO"/>
        </w:rPr>
        <w:t xml:space="preserve">Baggio, Filipinas: Asia </w:t>
      </w:r>
      <w:proofErr w:type="spellStart"/>
      <w:r w:rsidRPr="0071746F">
        <w:rPr>
          <w:color w:val="000000"/>
          <w:lang w:val="es-BO"/>
        </w:rPr>
        <w:t>Pacific</w:t>
      </w:r>
      <w:proofErr w:type="spellEnd"/>
      <w:r w:rsidRPr="0071746F">
        <w:rPr>
          <w:color w:val="000000"/>
          <w:lang w:val="es-BO"/>
        </w:rPr>
        <w:t xml:space="preserve"> </w:t>
      </w:r>
      <w:proofErr w:type="spellStart"/>
      <w:r w:rsidRPr="0071746F">
        <w:rPr>
          <w:color w:val="000000"/>
          <w:lang w:val="es-BO"/>
        </w:rPr>
        <w:t>Theological</w:t>
      </w:r>
      <w:proofErr w:type="spellEnd"/>
      <w:r w:rsidRPr="0071746F">
        <w:rPr>
          <w:color w:val="000000"/>
          <w:lang w:val="es-BO"/>
        </w:rPr>
        <w:t xml:space="preserve"> </w:t>
      </w:r>
      <w:proofErr w:type="spellStart"/>
      <w:r w:rsidRPr="0071746F">
        <w:rPr>
          <w:color w:val="000000"/>
          <w:lang w:val="es-BO"/>
        </w:rPr>
        <w:t>Seminary</w:t>
      </w:r>
      <w:proofErr w:type="spellEnd"/>
      <w:r w:rsidRPr="0071746F">
        <w:rPr>
          <w:color w:val="000000"/>
          <w:lang w:val="es-BO"/>
        </w:rPr>
        <w:t xml:space="preserve"> </w:t>
      </w:r>
      <w:proofErr w:type="spellStart"/>
      <w:r w:rsidRPr="0071746F">
        <w:rPr>
          <w:color w:val="000000"/>
          <w:lang w:val="es-BO"/>
        </w:rPr>
        <w:t>Press</w:t>
      </w:r>
      <w:proofErr w:type="spellEnd"/>
      <w:r w:rsidRPr="0071746F">
        <w:rPr>
          <w:color w:val="000000"/>
          <w:lang w:val="es-BO"/>
        </w:rPr>
        <w:t>, s.f.), 29.</w:t>
      </w:r>
    </w:p>
    <w:p w14:paraId="282C2A07" w14:textId="77777777" w:rsidR="0071746F" w:rsidRPr="0071746F" w:rsidRDefault="0071746F" w:rsidP="0071746F">
      <w:pPr>
        <w:spacing w:after="120"/>
        <w:rPr>
          <w:lang w:val="es-BO"/>
        </w:rPr>
      </w:pPr>
      <w:r w:rsidRPr="0071746F">
        <w:rPr>
          <w:lang w:val="es-BO"/>
        </w:rPr>
        <w:tab/>
      </w:r>
      <w:r w:rsidRPr="0071746F">
        <w:rPr>
          <w:u w:val="single"/>
          <w:lang w:val="es-BO"/>
        </w:rPr>
        <w:t>Notas sucesivas:</w:t>
      </w:r>
    </w:p>
    <w:p w14:paraId="4155168D" w14:textId="77777777" w:rsidR="0071746F" w:rsidRPr="0071746F" w:rsidRDefault="0071746F" w:rsidP="0071746F">
      <w:pPr>
        <w:spacing w:after="240"/>
        <w:rPr>
          <w:lang w:val="es-BO"/>
        </w:rPr>
      </w:pPr>
      <w:r w:rsidRPr="0071746F">
        <w:rPr>
          <w:vertAlign w:val="superscript"/>
          <w:lang w:val="es-BO"/>
        </w:rPr>
        <w:tab/>
        <w:t>25</w:t>
      </w:r>
      <w:r w:rsidRPr="0071746F">
        <w:rPr>
          <w:lang w:val="es-BO"/>
        </w:rPr>
        <w:t xml:space="preserve"> </w:t>
      </w:r>
      <w:proofErr w:type="spellStart"/>
      <w:r w:rsidRPr="0071746F">
        <w:rPr>
          <w:lang w:val="es-BO"/>
        </w:rPr>
        <w:t>Stronstad</w:t>
      </w:r>
      <w:proofErr w:type="spellEnd"/>
      <w:r w:rsidRPr="0071746F">
        <w:rPr>
          <w:lang w:val="es-BO"/>
        </w:rPr>
        <w:t xml:space="preserve">, </w:t>
      </w:r>
      <w:r w:rsidRPr="0071746F">
        <w:rPr>
          <w:i/>
          <w:lang w:val="es-BO"/>
        </w:rPr>
        <w:t xml:space="preserve">Espíritu, </w:t>
      </w:r>
      <w:r w:rsidRPr="0071746F">
        <w:rPr>
          <w:lang w:val="es-BO"/>
        </w:rPr>
        <w:t>29.</w:t>
      </w:r>
    </w:p>
    <w:p w14:paraId="784EE80D" w14:textId="77777777" w:rsidR="0071746F" w:rsidRPr="0071746F" w:rsidRDefault="0071746F" w:rsidP="0071746F">
      <w:pPr>
        <w:spacing w:after="240"/>
        <w:ind w:left="720" w:hanging="720"/>
        <w:rPr>
          <w:color w:val="000000"/>
          <w:lang w:val="es-BO"/>
        </w:rPr>
      </w:pPr>
      <w:r>
        <w:rPr>
          <w:b/>
          <w:color w:val="000000"/>
          <w:lang w:val="es-MX"/>
        </w:rPr>
        <w:t>B</w:t>
      </w:r>
      <w:r>
        <w:rPr>
          <w:color w:val="000000"/>
          <w:lang w:val="es-MX"/>
        </w:rPr>
        <w:t xml:space="preserve">- </w:t>
      </w:r>
      <w:proofErr w:type="spellStart"/>
      <w:r>
        <w:rPr>
          <w:color w:val="000000"/>
          <w:lang w:val="es-MX"/>
        </w:rPr>
        <w:t>Stronstad</w:t>
      </w:r>
      <w:proofErr w:type="spellEnd"/>
      <w:r>
        <w:rPr>
          <w:color w:val="000000"/>
          <w:lang w:val="es-MX"/>
        </w:rPr>
        <w:t xml:space="preserve">, Roger. </w:t>
      </w:r>
      <w:r>
        <w:rPr>
          <w:i/>
          <w:color w:val="000000"/>
          <w:lang w:val="es-MX"/>
        </w:rPr>
        <w:t>Espíritu, escritura y teología.</w:t>
      </w:r>
      <w:r>
        <w:rPr>
          <w:color w:val="000000"/>
          <w:lang w:val="es-MX"/>
        </w:rPr>
        <w:t xml:space="preserve"> </w:t>
      </w:r>
      <w:r w:rsidRPr="0071746F">
        <w:rPr>
          <w:color w:val="000000"/>
          <w:lang w:val="es-BO"/>
        </w:rPr>
        <w:t xml:space="preserve">Baggio, Filipinas: Asia </w:t>
      </w:r>
      <w:proofErr w:type="spellStart"/>
      <w:r w:rsidRPr="0071746F">
        <w:rPr>
          <w:color w:val="000000"/>
          <w:lang w:val="es-BO"/>
        </w:rPr>
        <w:t>Pacific</w:t>
      </w:r>
      <w:proofErr w:type="spellEnd"/>
      <w:r w:rsidRPr="0071746F">
        <w:rPr>
          <w:color w:val="000000"/>
          <w:lang w:val="es-BO"/>
        </w:rPr>
        <w:t xml:space="preserve"> </w:t>
      </w:r>
      <w:proofErr w:type="spellStart"/>
      <w:r w:rsidRPr="0071746F">
        <w:rPr>
          <w:color w:val="000000"/>
          <w:lang w:val="es-BO"/>
        </w:rPr>
        <w:t>Theological</w:t>
      </w:r>
      <w:proofErr w:type="spellEnd"/>
      <w:r w:rsidRPr="0071746F">
        <w:rPr>
          <w:color w:val="000000"/>
          <w:lang w:val="es-BO"/>
        </w:rPr>
        <w:t xml:space="preserve"> </w:t>
      </w:r>
      <w:proofErr w:type="spellStart"/>
      <w:r w:rsidRPr="0071746F">
        <w:rPr>
          <w:color w:val="000000"/>
          <w:lang w:val="es-BO"/>
        </w:rPr>
        <w:t>Seminary</w:t>
      </w:r>
      <w:proofErr w:type="spellEnd"/>
      <w:r w:rsidRPr="0071746F">
        <w:rPr>
          <w:color w:val="000000"/>
          <w:lang w:val="es-BO"/>
        </w:rPr>
        <w:t xml:space="preserve"> </w:t>
      </w:r>
      <w:proofErr w:type="spellStart"/>
      <w:r w:rsidRPr="0071746F">
        <w:rPr>
          <w:color w:val="000000"/>
          <w:lang w:val="es-BO"/>
        </w:rPr>
        <w:t>Press</w:t>
      </w:r>
      <w:proofErr w:type="spellEnd"/>
      <w:r w:rsidRPr="0071746F">
        <w:rPr>
          <w:color w:val="000000"/>
          <w:lang w:val="es-BO"/>
        </w:rPr>
        <w:t>, s.f.</w:t>
      </w:r>
    </w:p>
    <w:p w14:paraId="062929D8" w14:textId="77777777" w:rsidR="0071746F" w:rsidRPr="0071746F" w:rsidRDefault="0071746F" w:rsidP="0071746F">
      <w:pPr>
        <w:spacing w:after="240"/>
        <w:contextualSpacing/>
        <w:rPr>
          <w:color w:val="000000"/>
          <w:lang w:val="es-BO"/>
        </w:rPr>
      </w:pPr>
    </w:p>
    <w:p w14:paraId="74370554" w14:textId="77777777" w:rsidR="0071746F" w:rsidRDefault="0071746F" w:rsidP="0071746F">
      <w:pPr>
        <w:spacing w:after="120"/>
        <w:rPr>
          <w:color w:val="000000"/>
          <w:lang w:val="es-MX"/>
        </w:rPr>
      </w:pPr>
      <w:r>
        <w:rPr>
          <w:b/>
          <w:color w:val="000000"/>
          <w:lang w:val="es-MX"/>
        </w:rPr>
        <w:t>N</w:t>
      </w:r>
      <w:r>
        <w:rPr>
          <w:color w:val="000000"/>
          <w:lang w:val="es-MX"/>
        </w:rPr>
        <w:t>-</w:t>
      </w:r>
      <w:r>
        <w:rPr>
          <w:color w:val="000000"/>
          <w:lang w:val="es-MX"/>
        </w:rPr>
        <w:tab/>
      </w:r>
      <w:r>
        <w:rPr>
          <w:color w:val="000000"/>
          <w:vertAlign w:val="superscript"/>
          <w:lang w:val="es-MX"/>
        </w:rPr>
        <w:t>26</w:t>
      </w:r>
      <w:r>
        <w:rPr>
          <w:color w:val="000000"/>
          <w:lang w:val="es-MX"/>
        </w:rPr>
        <w:t xml:space="preserve"> Mariano Ávila Arteaga, </w:t>
      </w:r>
      <w:r>
        <w:rPr>
          <w:i/>
          <w:color w:val="000000"/>
          <w:lang w:val="es-MX"/>
        </w:rPr>
        <w:t>Historia social y política de la iglesia evangélica de México</w:t>
      </w:r>
      <w:r>
        <w:rPr>
          <w:color w:val="000000"/>
          <w:lang w:val="es-MX"/>
        </w:rPr>
        <w:t xml:space="preserve"> (México, D.F.: Editorial </w:t>
      </w:r>
      <w:proofErr w:type="spellStart"/>
      <w:r>
        <w:rPr>
          <w:color w:val="000000"/>
          <w:lang w:val="es-MX"/>
        </w:rPr>
        <w:t>Kyrios</w:t>
      </w:r>
      <w:proofErr w:type="spellEnd"/>
      <w:r>
        <w:rPr>
          <w:color w:val="000000"/>
          <w:lang w:val="es-MX"/>
        </w:rPr>
        <w:t xml:space="preserve">, s.f.), 36. </w:t>
      </w:r>
    </w:p>
    <w:p w14:paraId="7DD45AC0" w14:textId="77777777" w:rsidR="0071746F" w:rsidRDefault="0071746F" w:rsidP="0071746F">
      <w:pPr>
        <w:spacing w:after="120"/>
        <w:rPr>
          <w:lang w:val="es-BO"/>
        </w:rPr>
      </w:pPr>
      <w:r w:rsidRPr="0071746F">
        <w:rPr>
          <w:lang w:val="es-BO"/>
        </w:rPr>
        <w:tab/>
      </w:r>
      <w:r w:rsidRPr="0071746F">
        <w:rPr>
          <w:u w:val="single"/>
          <w:lang w:val="es-BO"/>
        </w:rPr>
        <w:t>Notas sucesivas:</w:t>
      </w:r>
    </w:p>
    <w:p w14:paraId="56AA860A" w14:textId="77777777" w:rsidR="0071746F" w:rsidRPr="0071746F" w:rsidRDefault="0071746F" w:rsidP="0071746F">
      <w:pPr>
        <w:spacing w:after="240"/>
        <w:rPr>
          <w:lang w:val="es-BO"/>
        </w:rPr>
      </w:pPr>
      <w:r w:rsidRPr="0071746F">
        <w:rPr>
          <w:vertAlign w:val="superscript"/>
          <w:lang w:val="es-BO"/>
        </w:rPr>
        <w:tab/>
        <w:t>27</w:t>
      </w:r>
      <w:r w:rsidRPr="0071746F">
        <w:rPr>
          <w:lang w:val="es-BO"/>
        </w:rPr>
        <w:t xml:space="preserve"> Ávila, </w:t>
      </w:r>
      <w:r w:rsidRPr="0071746F">
        <w:rPr>
          <w:i/>
          <w:lang w:val="es-BO"/>
        </w:rPr>
        <w:t xml:space="preserve">Historia social, </w:t>
      </w:r>
      <w:r w:rsidRPr="0071746F">
        <w:rPr>
          <w:lang w:val="es-BO"/>
        </w:rPr>
        <w:t>36.</w:t>
      </w:r>
    </w:p>
    <w:p w14:paraId="66E50512" w14:textId="77777777" w:rsidR="0071746F" w:rsidRDefault="0071746F" w:rsidP="0071746F">
      <w:pPr>
        <w:spacing w:after="240"/>
        <w:ind w:left="720" w:hanging="720"/>
        <w:rPr>
          <w:color w:val="000000"/>
        </w:rPr>
      </w:pPr>
      <w:r>
        <w:rPr>
          <w:b/>
          <w:color w:val="000000"/>
          <w:lang w:val="es-MX"/>
        </w:rPr>
        <w:t>B</w:t>
      </w:r>
      <w:r>
        <w:rPr>
          <w:color w:val="000000"/>
          <w:lang w:val="es-MX"/>
        </w:rPr>
        <w:t xml:space="preserve">-Ávila Arteaga, Mariano. </w:t>
      </w:r>
      <w:r>
        <w:rPr>
          <w:i/>
          <w:color w:val="000000"/>
          <w:lang w:val="es-MX"/>
        </w:rPr>
        <w:t>Historia social y política de la iglesia evangélica de México.</w:t>
      </w:r>
      <w:r>
        <w:rPr>
          <w:color w:val="000000"/>
          <w:lang w:val="es-MX"/>
        </w:rPr>
        <w:t xml:space="preserve"> </w:t>
      </w:r>
      <w:r>
        <w:rPr>
          <w:color w:val="000000"/>
        </w:rPr>
        <w:t xml:space="preserve">México, D.F.: Editorial Kyrios, </w:t>
      </w:r>
      <w:proofErr w:type="spellStart"/>
      <w:r>
        <w:rPr>
          <w:color w:val="000000"/>
        </w:rPr>
        <w:t>s.f.</w:t>
      </w:r>
      <w:proofErr w:type="spellEnd"/>
      <w:r>
        <w:rPr>
          <w:color w:val="000000"/>
        </w:rPr>
        <w:t xml:space="preserve"> </w:t>
      </w:r>
    </w:p>
    <w:p w14:paraId="7B0082C4" w14:textId="77777777" w:rsidR="0071746F" w:rsidRDefault="0071746F" w:rsidP="0071746F">
      <w:pPr>
        <w:spacing w:after="240"/>
        <w:contextualSpacing/>
        <w:rPr>
          <w:color w:val="000000"/>
        </w:rPr>
      </w:pPr>
    </w:p>
    <w:p w14:paraId="5DA58360" w14:textId="77777777" w:rsidR="0071746F" w:rsidRDefault="0071746F" w:rsidP="0071746F">
      <w:pPr>
        <w:spacing w:after="240"/>
        <w:rPr>
          <w:b/>
          <w:color w:val="000000"/>
        </w:rPr>
      </w:pPr>
      <w:r>
        <w:rPr>
          <w:b/>
          <w:color w:val="000000"/>
        </w:rPr>
        <w:t xml:space="preserve">Dos </w:t>
      </w:r>
      <w:proofErr w:type="spellStart"/>
      <w:r>
        <w:rPr>
          <w:b/>
          <w:color w:val="000000"/>
        </w:rPr>
        <w:t>editoriales</w:t>
      </w:r>
      <w:proofErr w:type="spellEnd"/>
    </w:p>
    <w:p w14:paraId="31ADE28D" w14:textId="77777777" w:rsidR="0071746F" w:rsidRDefault="0071746F" w:rsidP="0071746F">
      <w:pPr>
        <w:spacing w:after="120"/>
        <w:rPr>
          <w:color w:val="000000"/>
        </w:rPr>
      </w:pPr>
      <w:r>
        <w:rPr>
          <w:b/>
          <w:color w:val="000000"/>
        </w:rPr>
        <w:t>N</w:t>
      </w:r>
      <w:r>
        <w:rPr>
          <w:color w:val="000000"/>
        </w:rPr>
        <w:t>-</w:t>
      </w:r>
      <w:r>
        <w:rPr>
          <w:color w:val="000000"/>
        </w:rPr>
        <w:tab/>
      </w:r>
      <w:r>
        <w:rPr>
          <w:color w:val="000000"/>
          <w:vertAlign w:val="superscript"/>
        </w:rPr>
        <w:t>32</w:t>
      </w:r>
      <w:r>
        <w:rPr>
          <w:color w:val="000000"/>
        </w:rPr>
        <w:t xml:space="preserve"> I. Howard Marshall, </w:t>
      </w:r>
      <w:r>
        <w:rPr>
          <w:i/>
          <w:color w:val="000000"/>
        </w:rPr>
        <w:t>The Acts of the Apostles: An Introduction and Commentary.</w:t>
      </w:r>
      <w:r>
        <w:rPr>
          <w:color w:val="000000"/>
        </w:rPr>
        <w:t xml:space="preserve"> Tyndale New Testament Commentaries, Volume 5. Leicester, England: Inter-Varsity Press (Grand Rapids, Michigan: William B. Eerdmans Publishing Company, 1980), 201.</w:t>
      </w:r>
    </w:p>
    <w:p w14:paraId="76D90B8B" w14:textId="77777777" w:rsidR="0071746F" w:rsidRDefault="0071746F" w:rsidP="0071746F">
      <w:pPr>
        <w:spacing w:after="120"/>
      </w:pPr>
      <w:r>
        <w:tab/>
      </w:r>
      <w:proofErr w:type="spellStart"/>
      <w:r>
        <w:rPr>
          <w:u w:val="single"/>
        </w:rPr>
        <w:t>Notas</w:t>
      </w:r>
      <w:proofErr w:type="spellEnd"/>
      <w:r>
        <w:rPr>
          <w:u w:val="single"/>
        </w:rPr>
        <w:t xml:space="preserve"> </w:t>
      </w:r>
      <w:proofErr w:type="spellStart"/>
      <w:r>
        <w:rPr>
          <w:u w:val="single"/>
        </w:rPr>
        <w:t>sucesivas</w:t>
      </w:r>
      <w:proofErr w:type="spellEnd"/>
      <w:r>
        <w:rPr>
          <w:u w:val="single"/>
        </w:rPr>
        <w:t>:</w:t>
      </w:r>
    </w:p>
    <w:p w14:paraId="7F9CC8E8" w14:textId="77777777" w:rsidR="0071746F" w:rsidRDefault="0071746F" w:rsidP="0071746F">
      <w:pPr>
        <w:spacing w:after="240"/>
      </w:pPr>
      <w:r>
        <w:rPr>
          <w:vertAlign w:val="superscript"/>
        </w:rPr>
        <w:tab/>
        <w:t>23</w:t>
      </w:r>
      <w:r>
        <w:t xml:space="preserve"> Marshall, </w:t>
      </w:r>
      <w:r>
        <w:rPr>
          <w:i/>
        </w:rPr>
        <w:t xml:space="preserve">The Acts, </w:t>
      </w:r>
      <w:r>
        <w:t>201.</w:t>
      </w:r>
    </w:p>
    <w:p w14:paraId="3CD45E66" w14:textId="77777777" w:rsidR="0071746F" w:rsidRDefault="0071746F" w:rsidP="0071746F">
      <w:pPr>
        <w:spacing w:after="240"/>
        <w:ind w:left="720" w:hanging="720"/>
        <w:rPr>
          <w:color w:val="000000"/>
        </w:rPr>
      </w:pPr>
      <w:r>
        <w:rPr>
          <w:b/>
          <w:color w:val="000000"/>
        </w:rPr>
        <w:t>B</w:t>
      </w:r>
      <w:r>
        <w:rPr>
          <w:color w:val="000000"/>
        </w:rPr>
        <w:t xml:space="preserve">-Marshall, I. Howard. </w:t>
      </w:r>
      <w:r>
        <w:rPr>
          <w:i/>
          <w:color w:val="000000"/>
        </w:rPr>
        <w:t>The Acts of the Apostles: An Introduction and Commentary.</w:t>
      </w:r>
      <w:r>
        <w:rPr>
          <w:color w:val="000000"/>
        </w:rPr>
        <w:t xml:space="preserve"> Tyndale New Testament Commentaries, Volume 5. Leicester, England: Inter-Varsity Press (Grand Rapids, Michigan: William B. Eerdmans Publishing Company), 1980.</w:t>
      </w:r>
    </w:p>
    <w:p w14:paraId="3A363B1C" w14:textId="77777777" w:rsidR="0071746F" w:rsidRDefault="0071746F" w:rsidP="0071746F">
      <w:pPr>
        <w:spacing w:after="240"/>
        <w:contextualSpacing/>
        <w:rPr>
          <w:color w:val="000000"/>
        </w:rPr>
      </w:pPr>
    </w:p>
    <w:p w14:paraId="4D8662A9" w14:textId="77777777" w:rsidR="0071746F" w:rsidRDefault="0071746F" w:rsidP="0071746F">
      <w:pPr>
        <w:spacing w:after="240"/>
        <w:contextualSpacing/>
        <w:rPr>
          <w:b/>
          <w:bCs/>
          <w:color w:val="000000"/>
          <w:lang w:val="es-BO"/>
        </w:rPr>
      </w:pPr>
      <w:r w:rsidRPr="0071746F">
        <w:rPr>
          <w:b/>
          <w:bCs/>
          <w:color w:val="000000"/>
          <w:lang w:val="es-BO"/>
        </w:rPr>
        <w:t>Citas bíblicas</w:t>
      </w:r>
    </w:p>
    <w:p w14:paraId="3783BDCB" w14:textId="77777777" w:rsidR="0071746F" w:rsidRPr="0071746F" w:rsidRDefault="0071746F" w:rsidP="0071746F">
      <w:pPr>
        <w:spacing w:after="240"/>
        <w:contextualSpacing/>
        <w:rPr>
          <w:color w:val="000000"/>
          <w:lang w:val="es-BO"/>
        </w:rPr>
      </w:pPr>
    </w:p>
    <w:p w14:paraId="5414EAC3" w14:textId="77777777" w:rsidR="0071746F" w:rsidRPr="0071746F" w:rsidRDefault="0071746F" w:rsidP="0071746F">
      <w:pPr>
        <w:spacing w:after="240"/>
        <w:contextualSpacing/>
        <w:rPr>
          <w:color w:val="000000"/>
          <w:lang w:val="es-BO"/>
        </w:rPr>
      </w:pPr>
      <w:r w:rsidRPr="0071746F">
        <w:rPr>
          <w:color w:val="000000"/>
          <w:lang w:val="es-BO"/>
        </w:rPr>
        <w:t>No se incluyen en la bibliografía Biblias o versiones de la Biblia. Cuando se citan versículos bíblicos o frases de un versículo bíblico, debe escribir la referencia entre paréntesis con una coma y la versión de la Biblia en cursiva. No colocar la referencia bíblica como nota al pie de página. De preferencia, no se usa abreviaturas cuando la cantidad es mínima, pero si hay demasiadas citas bíblicas usar abreviaturas. Más información al respecto consulte el formato de citas bíblicas. Ejemplo: (Éxodo 32:8, RV60).</w:t>
      </w:r>
    </w:p>
    <w:p w14:paraId="417F28C3" w14:textId="77777777" w:rsidR="0071746F" w:rsidRPr="0071746F" w:rsidRDefault="0071746F" w:rsidP="0071746F">
      <w:pPr>
        <w:spacing w:after="240"/>
        <w:contextualSpacing/>
        <w:rPr>
          <w:color w:val="000000"/>
          <w:lang w:val="es-BO"/>
        </w:rPr>
      </w:pPr>
    </w:p>
    <w:p w14:paraId="464B8639" w14:textId="77777777" w:rsidR="0071746F" w:rsidRDefault="0071746F" w:rsidP="0071746F">
      <w:pPr>
        <w:spacing w:after="240"/>
        <w:rPr>
          <w:color w:val="000000"/>
          <w:lang w:val="es-MX"/>
        </w:rPr>
      </w:pPr>
      <w:r>
        <w:rPr>
          <w:b/>
          <w:color w:val="000000"/>
          <w:lang w:val="es-MX"/>
        </w:rPr>
        <w:t>Diccionarios, enciclopedias, obras conocidas</w:t>
      </w:r>
    </w:p>
    <w:p w14:paraId="5A691A30" w14:textId="77777777" w:rsidR="0071746F" w:rsidRDefault="0071746F" w:rsidP="0071746F">
      <w:pPr>
        <w:spacing w:after="240"/>
        <w:rPr>
          <w:color w:val="000000"/>
          <w:lang w:val="es-MX"/>
        </w:rPr>
      </w:pPr>
      <w:r>
        <w:rPr>
          <w:color w:val="000000"/>
          <w:lang w:val="es-MX"/>
        </w:rPr>
        <w:t>Normalmente se incluye su título en el texto del documento (en cursivas) pero no se incluyen en la bibliografía. Si se considera necesario, puede incluir su información de publicación en una nota a pie de página.</w:t>
      </w:r>
    </w:p>
    <w:p w14:paraId="0D1E8958" w14:textId="77777777" w:rsidR="0071746F" w:rsidRDefault="0071746F" w:rsidP="0071746F">
      <w:pPr>
        <w:spacing w:after="240"/>
        <w:rPr>
          <w:color w:val="000000"/>
          <w:lang w:val="es-MX"/>
        </w:rPr>
      </w:pPr>
      <w:r>
        <w:rPr>
          <w:b/>
          <w:bCs/>
          <w:color w:val="000000"/>
          <w:lang w:val="es-MX"/>
        </w:rPr>
        <w:t>N</w:t>
      </w:r>
      <w:r>
        <w:rPr>
          <w:color w:val="000000"/>
          <w:lang w:val="es-MX"/>
        </w:rPr>
        <w:t>-</w:t>
      </w:r>
      <w:r>
        <w:rPr>
          <w:color w:val="000000"/>
          <w:lang w:val="es-MX"/>
        </w:rPr>
        <w:tab/>
      </w:r>
      <w:r>
        <w:rPr>
          <w:color w:val="000000"/>
          <w:vertAlign w:val="superscript"/>
          <w:lang w:val="es-MX"/>
        </w:rPr>
        <w:t xml:space="preserve">14 </w:t>
      </w:r>
      <w:r>
        <w:rPr>
          <w:i/>
          <w:color w:val="000000"/>
          <w:lang w:val="es-MX"/>
        </w:rPr>
        <w:t>Enciclopedia hispánica</w:t>
      </w:r>
      <w:r>
        <w:rPr>
          <w:color w:val="000000"/>
          <w:lang w:val="es-MX"/>
        </w:rPr>
        <w:t>, 15a edición, s.v. “Glosolalia”.</w:t>
      </w:r>
    </w:p>
    <w:p w14:paraId="6787A9A4" w14:textId="77777777" w:rsidR="0071746F" w:rsidRDefault="0071746F" w:rsidP="0071746F">
      <w:pPr>
        <w:spacing w:after="240"/>
        <w:ind w:firstLine="720"/>
        <w:rPr>
          <w:color w:val="000000"/>
        </w:rPr>
      </w:pPr>
      <w:proofErr w:type="spellStart"/>
      <w:r>
        <w:rPr>
          <w:color w:val="000000"/>
        </w:rPr>
        <w:t>s.v.</w:t>
      </w:r>
      <w:proofErr w:type="spellEnd"/>
      <w:r>
        <w:rPr>
          <w:color w:val="000000"/>
        </w:rPr>
        <w:t>=</w:t>
      </w:r>
      <w:r>
        <w:rPr>
          <w:i/>
          <w:color w:val="000000"/>
        </w:rPr>
        <w:t xml:space="preserve">sub </w:t>
      </w:r>
      <w:proofErr w:type="spellStart"/>
      <w:r>
        <w:rPr>
          <w:i/>
          <w:color w:val="000000"/>
        </w:rPr>
        <w:t>verbo</w:t>
      </w:r>
      <w:proofErr w:type="spellEnd"/>
      <w:r>
        <w:rPr>
          <w:color w:val="000000"/>
        </w:rPr>
        <w:t xml:space="preserve"> (“under the work”)</w:t>
      </w:r>
    </w:p>
    <w:p w14:paraId="5A83ED04" w14:textId="77777777" w:rsidR="0071746F" w:rsidRDefault="0071746F" w:rsidP="0071746F">
      <w:pPr>
        <w:spacing w:after="120"/>
        <w:rPr>
          <w:rFonts w:eastAsiaTheme="minorHAnsi"/>
          <w:lang w:val="es-BO" w:bidi="ar-SA"/>
        </w:rPr>
      </w:pPr>
      <w:r w:rsidRPr="0071746F">
        <w:rPr>
          <w:lang w:val="es-BO"/>
        </w:rPr>
        <w:t xml:space="preserve">Para </w:t>
      </w:r>
      <w:r w:rsidRPr="0071746F">
        <w:rPr>
          <w:i/>
          <w:iCs/>
          <w:lang w:val="es-BO"/>
        </w:rPr>
        <w:t>obras de referencia bien conocidas</w:t>
      </w:r>
      <w:r w:rsidRPr="0071746F">
        <w:rPr>
          <w:lang w:val="es-BO"/>
        </w:rPr>
        <w:t xml:space="preserve">, cite solo en notas, no en la bibliografía. Puede incluir un trabajo específico en su bibliografía si es crítico para su argumento. En la nota al pie, omita </w:t>
      </w:r>
      <w:r w:rsidRPr="0071746F">
        <w:rPr>
          <w:lang w:val="es-BO"/>
        </w:rPr>
        <w:lastRenderedPageBreak/>
        <w:t>los hechos de la publicación, pero especifique la edición si no es la primera. Para un trabajo ordenado alfabéticamente, cite así:</w:t>
      </w:r>
    </w:p>
    <w:p w14:paraId="122896A3" w14:textId="77777777" w:rsidR="0071746F" w:rsidRPr="0071746F" w:rsidRDefault="0071746F" w:rsidP="0071746F">
      <w:pPr>
        <w:spacing w:after="120"/>
        <w:rPr>
          <w:lang w:val="es-BO"/>
        </w:rPr>
      </w:pPr>
      <w:r w:rsidRPr="0071746F">
        <w:rPr>
          <w:b/>
          <w:bCs/>
          <w:lang w:val="es-BO"/>
        </w:rPr>
        <w:t>N</w:t>
      </w:r>
      <w:r w:rsidRPr="0071746F">
        <w:rPr>
          <w:lang w:val="es-BO"/>
        </w:rPr>
        <w:t>-</w:t>
      </w:r>
      <w:r w:rsidRPr="0071746F">
        <w:rPr>
          <w:lang w:val="es-BO"/>
        </w:rPr>
        <w:tab/>
      </w:r>
      <w:r w:rsidRPr="0071746F">
        <w:rPr>
          <w:vertAlign w:val="superscript"/>
          <w:lang w:val="es-BO"/>
        </w:rPr>
        <w:t>1</w:t>
      </w:r>
      <w:r w:rsidRPr="0071746F">
        <w:rPr>
          <w:i/>
          <w:iCs/>
          <w:lang w:val="es-BO"/>
        </w:rPr>
        <w:t xml:space="preserve"> Enciclopedia Británica</w:t>
      </w:r>
      <w:r w:rsidRPr="0071746F">
        <w:rPr>
          <w:lang w:val="es-BO"/>
        </w:rPr>
        <w:t>, 15ª ed., S.v. “Salvación”.</w:t>
      </w:r>
    </w:p>
    <w:p w14:paraId="3A279912" w14:textId="77777777" w:rsidR="0071746F" w:rsidRPr="0071746F" w:rsidRDefault="0071746F" w:rsidP="0071746F">
      <w:pPr>
        <w:spacing w:after="120"/>
        <w:rPr>
          <w:lang w:val="es-BO"/>
        </w:rPr>
      </w:pPr>
      <w:r w:rsidRPr="0071746F">
        <w:rPr>
          <w:lang w:val="es-BO"/>
        </w:rPr>
        <w:t xml:space="preserve">Para </w:t>
      </w:r>
      <w:r w:rsidRPr="0071746F">
        <w:rPr>
          <w:i/>
          <w:iCs/>
          <w:lang w:val="es-BO"/>
        </w:rPr>
        <w:t>trabajos menos conocidos</w:t>
      </w:r>
      <w:r w:rsidRPr="0071746F">
        <w:rPr>
          <w:lang w:val="es-BO"/>
        </w:rPr>
        <w:t>, incluya todos los detalles de publicación en notas y enumere el trabajo en su bibliografía.</w:t>
      </w:r>
    </w:p>
    <w:p w14:paraId="1C2827AD" w14:textId="77777777" w:rsidR="0071746F" w:rsidRPr="0071746F" w:rsidRDefault="0071746F" w:rsidP="0071746F">
      <w:pPr>
        <w:spacing w:after="120"/>
        <w:rPr>
          <w:lang w:val="es-BO"/>
        </w:rPr>
      </w:pPr>
      <w:r w:rsidRPr="0071746F">
        <w:rPr>
          <w:lang w:val="es-BO"/>
        </w:rPr>
        <w:t xml:space="preserve">Los </w:t>
      </w:r>
      <w:r w:rsidRPr="0071746F">
        <w:rPr>
          <w:i/>
          <w:iCs/>
          <w:lang w:val="es-BO"/>
        </w:rPr>
        <w:t>diccionarios y enciclopedias</w:t>
      </w:r>
      <w:r w:rsidRPr="0071746F">
        <w:rPr>
          <w:lang w:val="es-BO"/>
        </w:rPr>
        <w:t xml:space="preserve"> </w:t>
      </w:r>
      <w:r w:rsidRPr="0071746F">
        <w:rPr>
          <w:i/>
          <w:iCs/>
          <w:lang w:val="es-BO"/>
        </w:rPr>
        <w:t xml:space="preserve">relevantes </w:t>
      </w:r>
      <w:r w:rsidRPr="0071746F">
        <w:rPr>
          <w:lang w:val="es-BO"/>
        </w:rPr>
        <w:t>o que contengan argumentos de profundidad (con la excepción de los diccionarios de idiomas, no se colocan en la bibliografía), en la bibliografía deben ser citados el capítulo o parte titulada de un libro por el nombre del autor (no cuando figura el nombre del editor del libro). Ej.:</w:t>
      </w:r>
    </w:p>
    <w:p w14:paraId="4B86CD0C" w14:textId="77777777" w:rsidR="0071746F" w:rsidRDefault="0071746F" w:rsidP="0071746F">
      <w:pPr>
        <w:spacing w:after="120"/>
        <w:ind w:left="720" w:hanging="720"/>
      </w:pPr>
      <w:r w:rsidRPr="0071746F">
        <w:rPr>
          <w:b/>
          <w:bCs/>
          <w:lang w:val="es-BO"/>
        </w:rPr>
        <w:t>B</w:t>
      </w:r>
      <w:r w:rsidRPr="0071746F">
        <w:rPr>
          <w:lang w:val="es-BO"/>
        </w:rPr>
        <w:t xml:space="preserve">-Chappell, P. G. "Movimientos de curación". En </w:t>
      </w:r>
      <w:r w:rsidRPr="0071746F">
        <w:rPr>
          <w:i/>
          <w:iCs/>
          <w:lang w:val="es-BO"/>
        </w:rPr>
        <w:t>Diccionario de Pentecostal y Movimientos carismáticos</w:t>
      </w:r>
      <w:r w:rsidRPr="0071746F">
        <w:rPr>
          <w:lang w:val="es-BO"/>
        </w:rPr>
        <w:t xml:space="preserve">, editado por Stanley Burgess y Gary McGee, 353-374. </w:t>
      </w:r>
      <w:r>
        <w:t>Grand Rapids, MI: Zondervan, 1988.</w:t>
      </w:r>
    </w:p>
    <w:p w14:paraId="0D751DDA" w14:textId="64724F63" w:rsidR="0071746F" w:rsidRDefault="0071746F" w:rsidP="0071746F">
      <w:pPr>
        <w:spacing w:after="240"/>
        <w:rPr>
          <w:color w:val="000000"/>
        </w:rPr>
      </w:pPr>
    </w:p>
    <w:p w14:paraId="105C808E" w14:textId="47BC772A" w:rsidR="0071746F" w:rsidRDefault="0071746F" w:rsidP="0071746F">
      <w:pPr>
        <w:spacing w:after="240"/>
        <w:rPr>
          <w:color w:val="000000"/>
        </w:rPr>
      </w:pPr>
    </w:p>
    <w:p w14:paraId="24346D36" w14:textId="0A4E7A20" w:rsidR="0071746F" w:rsidRDefault="0071746F" w:rsidP="0071746F">
      <w:pPr>
        <w:spacing w:after="240"/>
        <w:rPr>
          <w:color w:val="000000"/>
        </w:rPr>
      </w:pPr>
    </w:p>
    <w:p w14:paraId="7FAFD85D" w14:textId="180C7793" w:rsidR="0071746F" w:rsidRDefault="0071746F" w:rsidP="0071746F">
      <w:pPr>
        <w:spacing w:after="240"/>
        <w:rPr>
          <w:color w:val="000000"/>
        </w:rPr>
      </w:pPr>
    </w:p>
    <w:p w14:paraId="31540BC2" w14:textId="0053E4A7" w:rsidR="0071746F" w:rsidRDefault="0071746F" w:rsidP="0071746F">
      <w:pPr>
        <w:spacing w:after="240"/>
        <w:rPr>
          <w:color w:val="000000"/>
        </w:rPr>
      </w:pPr>
    </w:p>
    <w:p w14:paraId="2D777F9C" w14:textId="5C674C34" w:rsidR="0071746F" w:rsidRDefault="0071746F" w:rsidP="0071746F">
      <w:pPr>
        <w:spacing w:after="240"/>
        <w:rPr>
          <w:color w:val="000000"/>
        </w:rPr>
      </w:pPr>
    </w:p>
    <w:p w14:paraId="01E34887" w14:textId="07620A29" w:rsidR="0071746F" w:rsidRDefault="0071746F" w:rsidP="0071746F">
      <w:pPr>
        <w:spacing w:after="240"/>
        <w:rPr>
          <w:color w:val="000000"/>
        </w:rPr>
      </w:pPr>
    </w:p>
    <w:p w14:paraId="572C7354" w14:textId="5F514355" w:rsidR="0071746F" w:rsidRDefault="0071746F" w:rsidP="0071746F">
      <w:pPr>
        <w:spacing w:after="240"/>
        <w:rPr>
          <w:color w:val="000000"/>
        </w:rPr>
      </w:pPr>
    </w:p>
    <w:p w14:paraId="4B90FF07" w14:textId="14947FA5" w:rsidR="0071746F" w:rsidRDefault="0071746F" w:rsidP="0071746F">
      <w:pPr>
        <w:spacing w:after="240"/>
        <w:rPr>
          <w:color w:val="000000"/>
        </w:rPr>
      </w:pPr>
    </w:p>
    <w:p w14:paraId="1FF19717" w14:textId="123DFF09" w:rsidR="0071746F" w:rsidRDefault="0071746F" w:rsidP="0071746F">
      <w:pPr>
        <w:spacing w:after="240"/>
        <w:rPr>
          <w:color w:val="000000"/>
        </w:rPr>
      </w:pPr>
    </w:p>
    <w:p w14:paraId="6F6DC027" w14:textId="607187BC" w:rsidR="0071746F" w:rsidRDefault="0071746F" w:rsidP="0071746F">
      <w:pPr>
        <w:spacing w:after="240"/>
        <w:rPr>
          <w:color w:val="000000"/>
        </w:rPr>
      </w:pPr>
    </w:p>
    <w:p w14:paraId="7E7122F7" w14:textId="55575E9B" w:rsidR="0071746F" w:rsidRDefault="0071746F" w:rsidP="0071746F">
      <w:pPr>
        <w:spacing w:after="240"/>
        <w:rPr>
          <w:color w:val="000000"/>
        </w:rPr>
      </w:pPr>
    </w:p>
    <w:p w14:paraId="13D54A56" w14:textId="7891798A" w:rsidR="0071746F" w:rsidRDefault="0071746F" w:rsidP="0071746F">
      <w:pPr>
        <w:spacing w:after="240"/>
        <w:rPr>
          <w:color w:val="000000"/>
        </w:rPr>
      </w:pPr>
    </w:p>
    <w:p w14:paraId="7FF09B17" w14:textId="4C7ABA37" w:rsidR="0071746F" w:rsidRDefault="0071746F" w:rsidP="0071746F">
      <w:pPr>
        <w:spacing w:after="240"/>
        <w:rPr>
          <w:color w:val="000000"/>
        </w:rPr>
      </w:pPr>
    </w:p>
    <w:p w14:paraId="1B46A95F" w14:textId="00DC6FBE" w:rsidR="0071746F" w:rsidRDefault="0071746F" w:rsidP="0071746F">
      <w:pPr>
        <w:spacing w:after="240"/>
        <w:rPr>
          <w:color w:val="000000"/>
        </w:rPr>
      </w:pPr>
    </w:p>
    <w:p w14:paraId="23B7716A" w14:textId="4F86BB7C" w:rsidR="0071746F" w:rsidRDefault="0071746F" w:rsidP="0071746F">
      <w:pPr>
        <w:spacing w:after="240"/>
        <w:rPr>
          <w:color w:val="000000"/>
        </w:rPr>
      </w:pPr>
    </w:p>
    <w:p w14:paraId="7ED3706D" w14:textId="108D0F2B" w:rsidR="0071746F" w:rsidRDefault="0071746F" w:rsidP="0071746F">
      <w:pPr>
        <w:spacing w:after="240"/>
        <w:rPr>
          <w:color w:val="000000"/>
        </w:rPr>
      </w:pPr>
    </w:p>
    <w:p w14:paraId="27EB115C" w14:textId="491A8F01" w:rsidR="00CE6372" w:rsidRPr="003C12C6" w:rsidRDefault="00CE6372" w:rsidP="00A03EEC">
      <w:pPr>
        <w:spacing w:after="240"/>
        <w:jc w:val="center"/>
        <w:rPr>
          <w:color w:val="000000"/>
        </w:rPr>
      </w:pPr>
      <w:proofErr w:type="spellStart"/>
      <w:r w:rsidRPr="003C12C6">
        <w:rPr>
          <w:b/>
          <w:color w:val="000000"/>
        </w:rPr>
        <w:lastRenderedPageBreak/>
        <w:t>Obras</w:t>
      </w:r>
      <w:proofErr w:type="spellEnd"/>
      <w:r w:rsidRPr="003C12C6">
        <w:rPr>
          <w:b/>
          <w:color w:val="000000"/>
        </w:rPr>
        <w:t xml:space="preserve"> </w:t>
      </w:r>
      <w:proofErr w:type="spellStart"/>
      <w:r w:rsidR="000928EA" w:rsidRPr="003C12C6">
        <w:rPr>
          <w:b/>
          <w:color w:val="000000"/>
        </w:rPr>
        <w:t>c</w:t>
      </w:r>
      <w:r w:rsidRPr="003C12C6">
        <w:rPr>
          <w:b/>
          <w:color w:val="000000"/>
        </w:rPr>
        <w:t>onsultadas</w:t>
      </w:r>
      <w:proofErr w:type="spellEnd"/>
    </w:p>
    <w:p w14:paraId="7567A1CF" w14:textId="77777777" w:rsidR="00CE6372" w:rsidRPr="003C12C6" w:rsidRDefault="00CE6372" w:rsidP="00A03EEC">
      <w:pPr>
        <w:spacing w:after="240"/>
        <w:ind w:left="720" w:hanging="720"/>
        <w:rPr>
          <w:color w:val="000000"/>
        </w:rPr>
      </w:pPr>
      <w:r w:rsidRPr="003C12C6">
        <w:rPr>
          <w:i/>
          <w:color w:val="000000"/>
        </w:rPr>
        <w:t>Citation &amp; Formatting Guide.</w:t>
      </w:r>
      <w:r w:rsidRPr="003C12C6">
        <w:rPr>
          <w:color w:val="000000"/>
        </w:rPr>
        <w:t xml:space="preserve">  Fourth Edition.  Center for Theological Writing.  Glenside, Pennsylvania:  Westminster Theological Seminary, 2015.</w:t>
      </w:r>
    </w:p>
    <w:p w14:paraId="50355E6B" w14:textId="56F1FCA5" w:rsidR="00CE6372" w:rsidRPr="003C12C6" w:rsidRDefault="00CE6372" w:rsidP="00A03EEC">
      <w:pPr>
        <w:spacing w:after="240"/>
        <w:ind w:left="720" w:hanging="720"/>
        <w:rPr>
          <w:color w:val="000000"/>
        </w:rPr>
      </w:pPr>
      <w:r w:rsidRPr="003C12C6">
        <w:rPr>
          <w:color w:val="000000"/>
        </w:rPr>
        <w:t xml:space="preserve">Cotton, Roger, ed. “Examples of Bibliographic Entries and Footnotes for Articles in Encyclopedias and Dictionaries,” “Examples of </w:t>
      </w:r>
      <w:proofErr w:type="spellStart"/>
      <w:r w:rsidRPr="003C12C6">
        <w:rPr>
          <w:color w:val="000000"/>
        </w:rPr>
        <w:t>Bibliografic</w:t>
      </w:r>
      <w:proofErr w:type="spellEnd"/>
      <w:r w:rsidRPr="003C12C6">
        <w:rPr>
          <w:color w:val="000000"/>
        </w:rPr>
        <w:t xml:space="preserve"> Entries and Footnotes for Commentaries,” and “Electronic Documents.”  In </w:t>
      </w:r>
      <w:r w:rsidRPr="003C12C6">
        <w:rPr>
          <w:i/>
          <w:color w:val="000000"/>
        </w:rPr>
        <w:t>BOT 530 Old Testament Introduction Handouts</w:t>
      </w:r>
      <w:r w:rsidRPr="003C12C6">
        <w:rPr>
          <w:color w:val="000000"/>
        </w:rPr>
        <w:t>, 4-8.  Springfield, Missouri:  Assemblies of God Theological Seminary, 1999.</w:t>
      </w:r>
    </w:p>
    <w:p w14:paraId="5CD7840B" w14:textId="613C3B08" w:rsidR="00CE6372" w:rsidRPr="000D5901" w:rsidRDefault="00CE6372" w:rsidP="00344326">
      <w:pPr>
        <w:spacing w:after="240"/>
        <w:ind w:left="720" w:hanging="720"/>
        <w:rPr>
          <w:color w:val="000000"/>
        </w:rPr>
      </w:pPr>
      <w:proofErr w:type="spellStart"/>
      <w:r w:rsidRPr="003C12C6">
        <w:rPr>
          <w:i/>
          <w:color w:val="000000"/>
        </w:rPr>
        <w:t>D.Min</w:t>
      </w:r>
      <w:proofErr w:type="spellEnd"/>
      <w:r w:rsidRPr="003C12C6">
        <w:rPr>
          <w:i/>
          <w:color w:val="000000"/>
        </w:rPr>
        <w:t>. Writing Style Guide</w:t>
      </w:r>
      <w:r w:rsidRPr="003C12C6">
        <w:rPr>
          <w:color w:val="000000"/>
        </w:rPr>
        <w:t xml:space="preserve">.  Springfield, Missouri:  AGTS/Evangel University.  </w:t>
      </w:r>
      <w:r w:rsidRPr="000D5901">
        <w:rPr>
          <w:color w:val="000000"/>
        </w:rPr>
        <w:t>Spring 2018.</w:t>
      </w:r>
      <w:r w:rsidRPr="000D5901">
        <w:rPr>
          <w:color w:val="0000FF"/>
        </w:rPr>
        <w:t xml:space="preserve"> </w:t>
      </w:r>
      <w:r w:rsidR="000D5901" w:rsidRPr="000D5901">
        <w:rPr>
          <w:color w:val="0000FF"/>
          <w:u w:val="single"/>
        </w:rPr>
        <w:t>agts.edu/wp-content/uploads/2019/07/D.Min_.-Writing-Style-Guide_6-27-19.pdf</w:t>
      </w:r>
      <w:r w:rsidR="000D5901">
        <w:rPr>
          <w:color w:val="0000FF"/>
        </w:rPr>
        <w:t xml:space="preserve"> </w:t>
      </w:r>
      <w:bookmarkStart w:id="3" w:name="_GoBack"/>
      <w:bookmarkEnd w:id="3"/>
      <w:r w:rsidRPr="000D5901">
        <w:rPr>
          <w:color w:val="000000"/>
        </w:rPr>
        <w:t>[</w:t>
      </w:r>
      <w:proofErr w:type="spellStart"/>
      <w:r w:rsidR="000D5901">
        <w:rPr>
          <w:color w:val="000000"/>
        </w:rPr>
        <w:t>Consultado</w:t>
      </w:r>
      <w:proofErr w:type="spellEnd"/>
      <w:r w:rsidRPr="000D5901">
        <w:rPr>
          <w:color w:val="000000"/>
        </w:rPr>
        <w:t xml:space="preserve"> </w:t>
      </w:r>
      <w:r w:rsidR="000D5901">
        <w:rPr>
          <w:color w:val="000000"/>
        </w:rPr>
        <w:t xml:space="preserve">23 de </w:t>
      </w:r>
      <w:proofErr w:type="spellStart"/>
      <w:r w:rsidR="000D5901">
        <w:rPr>
          <w:color w:val="000000"/>
        </w:rPr>
        <w:t>julio</w:t>
      </w:r>
      <w:proofErr w:type="spellEnd"/>
      <w:r w:rsidRPr="000D5901">
        <w:rPr>
          <w:color w:val="000000"/>
        </w:rPr>
        <w:t xml:space="preserve"> </w:t>
      </w:r>
      <w:r w:rsidR="000D5901">
        <w:rPr>
          <w:color w:val="000000"/>
        </w:rPr>
        <w:t xml:space="preserve">de </w:t>
      </w:r>
      <w:r w:rsidRPr="000D5901">
        <w:rPr>
          <w:color w:val="000000"/>
        </w:rPr>
        <w:t>201</w:t>
      </w:r>
      <w:r w:rsidR="000D5901">
        <w:rPr>
          <w:color w:val="000000"/>
        </w:rPr>
        <w:t>9</w:t>
      </w:r>
      <w:r w:rsidRPr="000D5901">
        <w:rPr>
          <w:color w:val="000000"/>
        </w:rPr>
        <w:t>].</w:t>
      </w:r>
    </w:p>
    <w:p w14:paraId="18A7345C" w14:textId="77777777" w:rsidR="00CE6372" w:rsidRPr="003C12C6" w:rsidRDefault="00CE6372" w:rsidP="00A03EEC">
      <w:pPr>
        <w:spacing w:after="240"/>
        <w:ind w:left="720" w:hanging="720"/>
        <w:rPr>
          <w:color w:val="000000"/>
        </w:rPr>
      </w:pPr>
      <w:r w:rsidRPr="00CD4A6A">
        <w:rPr>
          <w:color w:val="000000"/>
        </w:rPr>
        <w:t xml:space="preserve">Hacker, Diana.  </w:t>
      </w:r>
      <w:r w:rsidRPr="00CD4A6A">
        <w:rPr>
          <w:i/>
          <w:color w:val="000000"/>
        </w:rPr>
        <w:t>A Pocket Style Manual</w:t>
      </w:r>
      <w:r w:rsidRPr="00CD4A6A">
        <w:rPr>
          <w:color w:val="000000"/>
        </w:rPr>
        <w:t xml:space="preserve">.  </w:t>
      </w:r>
      <w:r w:rsidRPr="003C12C6">
        <w:rPr>
          <w:color w:val="000000"/>
        </w:rPr>
        <w:t>Fifth Edition.  Boston, Massachusetts:  Bedford/St. Martin’s, 2009.</w:t>
      </w:r>
    </w:p>
    <w:p w14:paraId="7B60A388" w14:textId="77777777" w:rsidR="00CE6372" w:rsidRDefault="00CE6372" w:rsidP="00A03EEC">
      <w:pPr>
        <w:spacing w:after="240"/>
        <w:ind w:left="720" w:hanging="720"/>
        <w:rPr>
          <w:color w:val="000000"/>
          <w:lang w:val="es-MX"/>
        </w:rPr>
      </w:pPr>
      <w:r>
        <w:rPr>
          <w:i/>
          <w:color w:val="000000"/>
          <w:lang w:val="es-MX"/>
        </w:rPr>
        <w:t>Manual de estilo Chicago-Deusto</w:t>
      </w:r>
      <w:r>
        <w:rPr>
          <w:color w:val="000000"/>
          <w:lang w:val="es-MX"/>
        </w:rPr>
        <w:t>.  Adaptación y edición al español de Javier Torres Ripa.  Bilbao, España:  Universidad de Deusto, 2013.</w:t>
      </w:r>
      <w:r>
        <w:rPr>
          <w:rStyle w:val="Refdenotaalpie"/>
          <w:color w:val="000000"/>
          <w:lang w:val="es-MX"/>
        </w:rPr>
        <w:footnoteReference w:id="1"/>
      </w:r>
    </w:p>
    <w:p w14:paraId="40629917" w14:textId="77777777" w:rsidR="00CE6372" w:rsidRDefault="00CE6372" w:rsidP="00A03EEC">
      <w:pPr>
        <w:spacing w:after="240"/>
        <w:ind w:left="720" w:hanging="720"/>
        <w:rPr>
          <w:color w:val="000000"/>
          <w:lang w:val="es-MX"/>
        </w:rPr>
      </w:pPr>
      <w:r>
        <w:rPr>
          <w:i/>
          <w:color w:val="000000"/>
          <w:lang w:val="es-MX"/>
        </w:rPr>
        <w:t>Manual</w:t>
      </w:r>
      <w:r>
        <w:rPr>
          <w:color w:val="000000"/>
          <w:lang w:val="es-MX"/>
        </w:rPr>
        <w:t xml:space="preserve"> de la </w:t>
      </w:r>
      <w:r>
        <w:rPr>
          <w:i/>
          <w:color w:val="000000"/>
          <w:lang w:val="es-MX"/>
        </w:rPr>
        <w:t>Nueva gramática de la lengua española</w:t>
      </w:r>
      <w:r>
        <w:rPr>
          <w:color w:val="000000"/>
          <w:lang w:val="es-MX"/>
        </w:rPr>
        <w:t>.  Real Academia Española y Asociación de Academias de la Lengua Española.  México, D.F.:  Editorial Planeta Mexicana, S.A. de C.V., 2010.</w:t>
      </w:r>
    </w:p>
    <w:p w14:paraId="595C7BB5" w14:textId="77777777" w:rsidR="00CE6372" w:rsidRDefault="00CE6372" w:rsidP="00A03EEC">
      <w:pPr>
        <w:spacing w:after="240"/>
        <w:ind w:left="720" w:hanging="720"/>
        <w:rPr>
          <w:color w:val="000000"/>
          <w:lang w:val="es-MX"/>
        </w:rPr>
      </w:pPr>
      <w:proofErr w:type="spellStart"/>
      <w:r>
        <w:rPr>
          <w:color w:val="000000"/>
          <w:lang w:val="es-MX"/>
        </w:rPr>
        <w:t>Mazurek</w:t>
      </w:r>
      <w:proofErr w:type="spellEnd"/>
      <w:r>
        <w:rPr>
          <w:color w:val="000000"/>
          <w:lang w:val="es-MX"/>
        </w:rPr>
        <w:t xml:space="preserve">, Jaime, Donna Bustos, Guillermo González y Marcos Grisbee, eds.  </w:t>
      </w:r>
      <w:r>
        <w:rPr>
          <w:i/>
          <w:color w:val="000000"/>
          <w:lang w:val="es-MX"/>
        </w:rPr>
        <w:t>Guía de estilo y formato para monografìas y tesis.</w:t>
      </w:r>
      <w:r>
        <w:rPr>
          <w:color w:val="000000"/>
          <w:lang w:val="es-MX"/>
        </w:rPr>
        <w:t xml:space="preserve">  Edición 2014.01.  n.l.:  Servicio de Educación Cristiana de las Asambleas de Dios en América Latina, 2012, 2014. </w:t>
      </w:r>
    </w:p>
    <w:p w14:paraId="1F01AA43" w14:textId="77777777" w:rsidR="00CE6372" w:rsidRDefault="00CE6372" w:rsidP="00A03EEC">
      <w:pPr>
        <w:spacing w:after="240"/>
        <w:ind w:left="720" w:hanging="720"/>
        <w:rPr>
          <w:color w:val="000000"/>
          <w:lang w:val="es-MX"/>
        </w:rPr>
      </w:pPr>
      <w:r>
        <w:rPr>
          <w:color w:val="000000"/>
          <w:lang w:val="es-MX"/>
        </w:rPr>
        <w:t xml:space="preserve">Peterson, </w:t>
      </w:r>
      <w:proofErr w:type="spellStart"/>
      <w:r>
        <w:rPr>
          <w:color w:val="000000"/>
          <w:lang w:val="es-MX"/>
        </w:rPr>
        <w:t>Mikuel</w:t>
      </w:r>
      <w:proofErr w:type="spellEnd"/>
      <w:r>
        <w:rPr>
          <w:color w:val="000000"/>
          <w:lang w:val="es-MX"/>
        </w:rPr>
        <w:t>.  “Documentación Correcta.”  Springfield, Missouri:  Facultad de Teología de las Asambleas de Dios en América Latina, s.f.</w:t>
      </w:r>
    </w:p>
    <w:p w14:paraId="3C641A0E" w14:textId="77777777" w:rsidR="00CE6372" w:rsidRPr="003C12C6" w:rsidRDefault="00CE6372" w:rsidP="00A03EEC">
      <w:pPr>
        <w:spacing w:after="240"/>
        <w:ind w:left="720" w:hanging="720"/>
        <w:rPr>
          <w:color w:val="000000"/>
        </w:rPr>
      </w:pPr>
      <w:r w:rsidRPr="003C12C6">
        <w:rPr>
          <w:color w:val="000000"/>
        </w:rPr>
        <w:t xml:space="preserve">Smith, Kevin Gary with contributions from Noel Woodbridge, Mark Pretorius, and Beth Perry.  </w:t>
      </w:r>
      <w:r w:rsidRPr="003C12C6">
        <w:rPr>
          <w:i/>
          <w:color w:val="000000"/>
        </w:rPr>
        <w:t>Writing and Research: A Guide for Theological Students</w:t>
      </w:r>
      <w:r w:rsidRPr="003C12C6">
        <w:rPr>
          <w:color w:val="000000"/>
        </w:rPr>
        <w:t>.  Revised and updated edition.  Carlisle, Cumbria Canada: Langham Global Library, 2016.  Logos Digital Edition.</w:t>
      </w:r>
    </w:p>
    <w:p w14:paraId="6748545D" w14:textId="77777777" w:rsidR="00CE6372" w:rsidRPr="003C12C6" w:rsidRDefault="00CE6372" w:rsidP="00A03EEC">
      <w:pPr>
        <w:spacing w:after="240"/>
        <w:ind w:left="720" w:hanging="720"/>
        <w:rPr>
          <w:color w:val="000000"/>
        </w:rPr>
      </w:pPr>
      <w:r w:rsidRPr="003C12C6">
        <w:rPr>
          <w:color w:val="000000"/>
        </w:rPr>
        <w:lastRenderedPageBreak/>
        <w:t xml:space="preserve">Society of Biblical Literature ed.  </w:t>
      </w:r>
      <w:r w:rsidRPr="003C12C6">
        <w:rPr>
          <w:i/>
          <w:color w:val="000000"/>
        </w:rPr>
        <w:t>The SBL Handbook of Style</w:t>
      </w:r>
      <w:r w:rsidRPr="003C12C6">
        <w:rPr>
          <w:color w:val="000000"/>
        </w:rPr>
        <w:t>.  Second Edition.  Atlanta, Georgia: SBL Press, 2014.</w:t>
      </w:r>
    </w:p>
    <w:p w14:paraId="1B385A1F" w14:textId="77777777" w:rsidR="00CE6372" w:rsidRPr="003C12C6" w:rsidRDefault="00CE6372" w:rsidP="00A03EEC">
      <w:pPr>
        <w:spacing w:after="240"/>
        <w:rPr>
          <w:color w:val="000000"/>
        </w:rPr>
      </w:pPr>
      <w:r w:rsidRPr="003C12C6">
        <w:rPr>
          <w:i/>
          <w:color w:val="000000"/>
        </w:rPr>
        <w:t>Student Supplement for the SBL Handbook of Style.</w:t>
      </w:r>
      <w:r w:rsidRPr="003C12C6">
        <w:rPr>
          <w:color w:val="000000"/>
        </w:rPr>
        <w:t xml:space="preserve">  Second Edition.  </w:t>
      </w:r>
    </w:p>
    <w:p w14:paraId="265022A4" w14:textId="77777777" w:rsidR="00CE6372" w:rsidRPr="003C12C6" w:rsidRDefault="00CE6372" w:rsidP="00A03EEC">
      <w:pPr>
        <w:spacing w:after="240"/>
        <w:ind w:left="720" w:hanging="720"/>
        <w:rPr>
          <w:color w:val="000000"/>
        </w:rPr>
      </w:pPr>
      <w:r w:rsidRPr="003C12C6">
        <w:rPr>
          <w:color w:val="000000"/>
        </w:rPr>
        <w:t xml:space="preserve">Turabian, Kate L.  </w:t>
      </w:r>
      <w:r w:rsidRPr="003C12C6">
        <w:rPr>
          <w:i/>
          <w:color w:val="000000"/>
        </w:rPr>
        <w:t xml:space="preserve">A Manual for Writers of Research Papers, Theses, and Dissertations (Chicago Style for Students and Researchers).  </w:t>
      </w:r>
      <w:r w:rsidRPr="003C12C6">
        <w:rPr>
          <w:color w:val="000000"/>
        </w:rPr>
        <w:t xml:space="preserve">Ninth Edition.  Revised by Wayne C. Booth, Gregory G. </w:t>
      </w:r>
      <w:proofErr w:type="spellStart"/>
      <w:r w:rsidRPr="003C12C6">
        <w:rPr>
          <w:color w:val="000000"/>
        </w:rPr>
        <w:t>Colomb</w:t>
      </w:r>
      <w:proofErr w:type="spellEnd"/>
      <w:r w:rsidRPr="003C12C6">
        <w:rPr>
          <w:color w:val="000000"/>
        </w:rPr>
        <w:t xml:space="preserve">, Joseph M. Williams, Joseph </w:t>
      </w:r>
      <w:proofErr w:type="spellStart"/>
      <w:r w:rsidRPr="003C12C6">
        <w:rPr>
          <w:color w:val="000000"/>
        </w:rPr>
        <w:t>Bizup</w:t>
      </w:r>
      <w:proofErr w:type="spellEnd"/>
      <w:r w:rsidRPr="003C12C6">
        <w:rPr>
          <w:color w:val="000000"/>
        </w:rPr>
        <w:t>, William T. FitzGerald, and the University of Chicago Press Editorial Staff.  Chicago, Illinois and London, England:  The University of Chicago Press, 2007, 2013, 2018.</w:t>
      </w:r>
    </w:p>
    <w:p w14:paraId="1E1C9142" w14:textId="77777777" w:rsidR="00CE6372" w:rsidRDefault="00CE6372" w:rsidP="00A03EEC">
      <w:pPr>
        <w:spacing w:after="240"/>
        <w:ind w:left="720" w:hanging="720"/>
        <w:rPr>
          <w:color w:val="000000"/>
          <w:lang w:val="es-MX"/>
        </w:rPr>
      </w:pPr>
      <w:r>
        <w:rPr>
          <w:color w:val="000000"/>
          <w:lang w:val="es-MX"/>
        </w:rPr>
        <w:t xml:space="preserve">Weber de </w:t>
      </w:r>
      <w:proofErr w:type="spellStart"/>
      <w:r>
        <w:rPr>
          <w:color w:val="000000"/>
          <w:lang w:val="es-MX"/>
        </w:rPr>
        <w:t>Vhymeister</w:t>
      </w:r>
      <w:proofErr w:type="spellEnd"/>
      <w:r>
        <w:rPr>
          <w:color w:val="000000"/>
          <w:lang w:val="es-MX"/>
        </w:rPr>
        <w:t xml:space="preserve">, Nancy.  </w:t>
      </w:r>
      <w:r>
        <w:rPr>
          <w:i/>
          <w:color w:val="000000"/>
          <w:lang w:val="es-MX"/>
        </w:rPr>
        <w:t>Manual de investigación teológica</w:t>
      </w:r>
      <w:r>
        <w:rPr>
          <w:color w:val="000000"/>
          <w:lang w:val="es-MX"/>
        </w:rPr>
        <w:t>.  Biblioteca Teológica Vida, Tomo 12.  Miami, Florida: Editorial Vida, 2009.</w:t>
      </w:r>
    </w:p>
    <w:sectPr w:rsidR="00CE6372" w:rsidSect="00CE6372">
      <w:footerReference w:type="even" r:id="rId20"/>
      <w:footerReference w:type="default" r:id="rId21"/>
      <w:type w:val="continuous"/>
      <w:pgSz w:w="12240" w:h="15840"/>
      <w:pgMar w:top="192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04D4D" w14:textId="77777777" w:rsidR="00F4215A" w:rsidRDefault="00F4215A">
      <w:r>
        <w:separator/>
      </w:r>
    </w:p>
  </w:endnote>
  <w:endnote w:type="continuationSeparator" w:id="0">
    <w:p w14:paraId="384C6401" w14:textId="77777777" w:rsidR="00F4215A" w:rsidRDefault="00F4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BL Hebrew">
    <w:panose1 w:val="02000000000000000000"/>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B9A2" w14:textId="1076E42D" w:rsidR="0071746F" w:rsidRPr="004553EC" w:rsidRDefault="0071746F" w:rsidP="004553EC">
    <w:pPr>
      <w:spacing w:line="240" w:lineRule="atLeast"/>
      <w:jc w:val="right"/>
      <w:rPr>
        <w:vanish/>
      </w:rPr>
    </w:pPr>
    <w:proofErr w:type="spellStart"/>
    <w:r>
      <w:t>Página</w:t>
    </w:r>
    <w:proofErr w:type="spellEnd"/>
    <w:r>
      <w:t xml:space="preserve"> </w:t>
    </w:r>
    <w:r>
      <w:pgNum/>
    </w:r>
    <w:r>
      <w:t xml:space="preserve"> de  </w:t>
    </w:r>
    <w:fldSimple w:instr=" NUMPAGES \* arabic \* MERGEFORMAT ">
      <w:r>
        <w:t>32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A5B8" w14:textId="3C1C545C" w:rsidR="0071746F" w:rsidRPr="004553EC" w:rsidRDefault="0071746F" w:rsidP="004553EC">
    <w:pPr>
      <w:spacing w:line="240" w:lineRule="atLeast"/>
      <w:jc w:val="right"/>
      <w:rPr>
        <w:vanish/>
      </w:rPr>
    </w:pPr>
    <w:proofErr w:type="spellStart"/>
    <w:r>
      <w:t>Página</w:t>
    </w:r>
    <w:proofErr w:type="spellEnd"/>
    <w:r>
      <w:t xml:space="preserve"> </w:t>
    </w:r>
    <w:r>
      <w:pgNum/>
    </w:r>
    <w:r>
      <w:t xml:space="preserve"> de  </w:t>
    </w:r>
    <w:fldSimple w:instr=" NUMPAGES \* arabic \* MERGEFORMAT ">
      <w:r>
        <w:t>32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D50FD" w14:textId="77777777" w:rsidR="00F4215A" w:rsidRDefault="00F4215A">
      <w:r>
        <w:separator/>
      </w:r>
    </w:p>
  </w:footnote>
  <w:footnote w:type="continuationSeparator" w:id="0">
    <w:p w14:paraId="49BBB380" w14:textId="77777777" w:rsidR="00F4215A" w:rsidRDefault="00F4215A">
      <w:r>
        <w:continuationSeparator/>
      </w:r>
    </w:p>
  </w:footnote>
  <w:footnote w:id="1">
    <w:p w14:paraId="450F6587" w14:textId="18718B19" w:rsidR="0071746F" w:rsidRDefault="0071746F">
      <w:pPr>
        <w:pStyle w:val="Textonotapie"/>
      </w:pPr>
      <w:r>
        <w:rPr>
          <w:vertAlign w:val="superscript"/>
        </w:rPr>
        <w:footnoteRef/>
      </w:r>
      <w:r>
        <w:t xml:space="preserve">La primera edición de </w:t>
      </w:r>
      <w:r>
        <w:rPr>
          <w:i/>
        </w:rPr>
        <w:t>The Chicago Manual of Style</w:t>
      </w:r>
      <w:r>
        <w:t xml:space="preserve"> se publicó en 1906.  Desde entonces se ha actualizado en ediciones sucesivas. En 2010 se incorporaron nuevos contenidos para su 16ª edición. Dos años después un acuerdo entre los departamentos editoriales de la Universidad de Chicago y la Universidad de Deusto ha permitido ofrecer, por primera vez, la adaptación al español de la última edición en vigor de este clásico manual de referencia internacional.  El </w:t>
      </w:r>
      <w:r>
        <w:rPr>
          <w:i/>
        </w:rPr>
        <w:t>Manual de estilo Chicago-Deusto</w:t>
      </w:r>
      <w:r>
        <w:t xml:space="preserve"> ha sido dirigido por Javier Torres Ripa, responsable de las publicaciones de la Universidad de Deusto desde 1985, autor, editor y coordinador de diversas monografías y revistas.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4"/>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upperLetter"/>
      <w:suff w:val="nothing"/>
      <w:lvlText w:val="%9-"/>
      <w:lvlJc w:val="left"/>
      <w:rPr>
        <w:rFonts w:cs="Times New Roman"/>
      </w:rPr>
    </w:lvl>
  </w:abstractNum>
  <w:abstractNum w:abstractNumId="2" w15:restartNumberingAfterBreak="0">
    <w:nsid w:val="4442552A"/>
    <w:multiLevelType w:val="multilevel"/>
    <w:tmpl w:val="C4F0B14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1B31F18"/>
    <w:multiLevelType w:val="multilevel"/>
    <w:tmpl w:val="40F8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72"/>
    <w:rsid w:val="00006713"/>
    <w:rsid w:val="00012303"/>
    <w:rsid w:val="00050544"/>
    <w:rsid w:val="00054A85"/>
    <w:rsid w:val="00074939"/>
    <w:rsid w:val="000928EA"/>
    <w:rsid w:val="000A0B3B"/>
    <w:rsid w:val="000A2FFA"/>
    <w:rsid w:val="000D1E0D"/>
    <w:rsid w:val="000D5901"/>
    <w:rsid w:val="00101A6E"/>
    <w:rsid w:val="00120312"/>
    <w:rsid w:val="001206D8"/>
    <w:rsid w:val="00124417"/>
    <w:rsid w:val="00134926"/>
    <w:rsid w:val="00186FAA"/>
    <w:rsid w:val="00196F72"/>
    <w:rsid w:val="001C13F6"/>
    <w:rsid w:val="001D54C6"/>
    <w:rsid w:val="001E54F8"/>
    <w:rsid w:val="00223865"/>
    <w:rsid w:val="00232B66"/>
    <w:rsid w:val="00241CCB"/>
    <w:rsid w:val="00254663"/>
    <w:rsid w:val="00263A0C"/>
    <w:rsid w:val="002812E3"/>
    <w:rsid w:val="00293AF1"/>
    <w:rsid w:val="002949FB"/>
    <w:rsid w:val="002B0722"/>
    <w:rsid w:val="002D1FC5"/>
    <w:rsid w:val="002D6E6A"/>
    <w:rsid w:val="0031363F"/>
    <w:rsid w:val="00321B0C"/>
    <w:rsid w:val="00343996"/>
    <w:rsid w:val="00344326"/>
    <w:rsid w:val="003608C7"/>
    <w:rsid w:val="003863EE"/>
    <w:rsid w:val="00387859"/>
    <w:rsid w:val="00392BDD"/>
    <w:rsid w:val="00395D81"/>
    <w:rsid w:val="003A1DDA"/>
    <w:rsid w:val="003C12C6"/>
    <w:rsid w:val="003C26D1"/>
    <w:rsid w:val="003D0A34"/>
    <w:rsid w:val="003D0F08"/>
    <w:rsid w:val="00421919"/>
    <w:rsid w:val="004553EC"/>
    <w:rsid w:val="00467334"/>
    <w:rsid w:val="004774EA"/>
    <w:rsid w:val="005117AF"/>
    <w:rsid w:val="00543CA6"/>
    <w:rsid w:val="0059180B"/>
    <w:rsid w:val="005B7EE0"/>
    <w:rsid w:val="005C3429"/>
    <w:rsid w:val="00602DC7"/>
    <w:rsid w:val="0064330A"/>
    <w:rsid w:val="00644EDB"/>
    <w:rsid w:val="00647D84"/>
    <w:rsid w:val="00674EB6"/>
    <w:rsid w:val="006C195D"/>
    <w:rsid w:val="006D3AD5"/>
    <w:rsid w:val="006E4712"/>
    <w:rsid w:val="00705123"/>
    <w:rsid w:val="00706A12"/>
    <w:rsid w:val="0071746F"/>
    <w:rsid w:val="0072144F"/>
    <w:rsid w:val="00767E1C"/>
    <w:rsid w:val="007E131E"/>
    <w:rsid w:val="007F2BFA"/>
    <w:rsid w:val="00813031"/>
    <w:rsid w:val="00832FB5"/>
    <w:rsid w:val="00847F54"/>
    <w:rsid w:val="0085485B"/>
    <w:rsid w:val="00872775"/>
    <w:rsid w:val="0087494A"/>
    <w:rsid w:val="00885BC0"/>
    <w:rsid w:val="008F0A19"/>
    <w:rsid w:val="00916D95"/>
    <w:rsid w:val="0092373A"/>
    <w:rsid w:val="00967956"/>
    <w:rsid w:val="009E6A90"/>
    <w:rsid w:val="00A03EEC"/>
    <w:rsid w:val="00A368B9"/>
    <w:rsid w:val="00A54CF8"/>
    <w:rsid w:val="00A814E6"/>
    <w:rsid w:val="00AE63DF"/>
    <w:rsid w:val="00B112AF"/>
    <w:rsid w:val="00B20419"/>
    <w:rsid w:val="00B37759"/>
    <w:rsid w:val="00B7638B"/>
    <w:rsid w:val="00B87522"/>
    <w:rsid w:val="00BC4310"/>
    <w:rsid w:val="00BD7DC6"/>
    <w:rsid w:val="00BF6810"/>
    <w:rsid w:val="00C1079F"/>
    <w:rsid w:val="00C67043"/>
    <w:rsid w:val="00C974F8"/>
    <w:rsid w:val="00CB354E"/>
    <w:rsid w:val="00CC7CF0"/>
    <w:rsid w:val="00CD4A6A"/>
    <w:rsid w:val="00CD4D12"/>
    <w:rsid w:val="00CE6372"/>
    <w:rsid w:val="00CE785F"/>
    <w:rsid w:val="00D0549E"/>
    <w:rsid w:val="00D63A1A"/>
    <w:rsid w:val="00D755C1"/>
    <w:rsid w:val="00D93137"/>
    <w:rsid w:val="00DA5734"/>
    <w:rsid w:val="00DB04AE"/>
    <w:rsid w:val="00DC64F9"/>
    <w:rsid w:val="00DD2A67"/>
    <w:rsid w:val="00E143C2"/>
    <w:rsid w:val="00E21F5D"/>
    <w:rsid w:val="00E23A28"/>
    <w:rsid w:val="00E82BC3"/>
    <w:rsid w:val="00EE5723"/>
    <w:rsid w:val="00F00DC6"/>
    <w:rsid w:val="00F1511E"/>
    <w:rsid w:val="00F354C1"/>
    <w:rsid w:val="00F36230"/>
    <w:rsid w:val="00F4215A"/>
    <w:rsid w:val="00F558C6"/>
    <w:rsid w:val="00F66AA3"/>
    <w:rsid w:val="00F81242"/>
    <w:rsid w:val="00F90EFA"/>
    <w:rsid w:val="00FA5122"/>
    <w:rsid w:val="00FD73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6F1C9C"/>
  <w15:docId w15:val="{A7F5ED59-7040-4255-8874-F370FF1D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549E"/>
    <w:rPr>
      <w:sz w:val="24"/>
      <w:szCs w:val="24"/>
    </w:rPr>
  </w:style>
  <w:style w:type="paragraph" w:styleId="Ttulo1">
    <w:name w:val="heading 1"/>
    <w:basedOn w:val="Normal"/>
    <w:next w:val="Normal"/>
    <w:link w:val="Ttulo1Car"/>
    <w:uiPriority w:val="9"/>
    <w:qFormat/>
    <w:rsid w:val="00263A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pPr>
      <w:outlineLvl w:val="1"/>
    </w:pPr>
    <w:rPr>
      <w:lang w:val="es-ES_tradnl"/>
    </w:rPr>
  </w:style>
  <w:style w:type="paragraph" w:styleId="Ttulo3">
    <w:name w:val="heading 3"/>
    <w:basedOn w:val="Normal"/>
    <w:next w:val="Normal"/>
    <w:link w:val="Ttulo3Car"/>
    <w:uiPriority w:val="9"/>
    <w:semiHidden/>
    <w:unhideWhenUsed/>
    <w:qFormat/>
    <w:rsid w:val="0071746F"/>
    <w:pPr>
      <w:keepNext/>
      <w:tabs>
        <w:tab w:val="num" w:pos="2160"/>
      </w:tabs>
      <w:spacing w:before="240" w:after="60"/>
      <w:ind w:left="2160" w:hanging="720"/>
      <w:outlineLvl w:val="2"/>
    </w:pPr>
    <w:rPr>
      <w:rFonts w:asciiTheme="majorHAnsi" w:eastAsiaTheme="majorEastAsia" w:hAnsiTheme="majorHAnsi" w:cstheme="majorBidi"/>
      <w:b/>
      <w:bCs/>
      <w:sz w:val="26"/>
      <w:szCs w:val="26"/>
      <w:lang w:bidi="ar-SA"/>
    </w:rPr>
  </w:style>
  <w:style w:type="paragraph" w:styleId="Ttulo4">
    <w:name w:val="heading 4"/>
    <w:basedOn w:val="Normal"/>
    <w:next w:val="Normal"/>
    <w:link w:val="Ttulo4Car"/>
    <w:uiPriority w:val="9"/>
    <w:semiHidden/>
    <w:unhideWhenUsed/>
    <w:qFormat/>
    <w:rsid w:val="0071746F"/>
    <w:pPr>
      <w:keepNext/>
      <w:tabs>
        <w:tab w:val="num" w:pos="2880"/>
      </w:tabs>
      <w:spacing w:before="240" w:after="60"/>
      <w:ind w:left="2880" w:hanging="720"/>
      <w:outlineLvl w:val="3"/>
    </w:pPr>
    <w:rPr>
      <w:rFonts w:asciiTheme="minorHAnsi" w:eastAsiaTheme="minorEastAsia" w:hAnsiTheme="minorHAnsi" w:cstheme="minorBidi"/>
      <w:b/>
      <w:bCs/>
      <w:sz w:val="28"/>
      <w:szCs w:val="28"/>
      <w:lang w:bidi="ar-SA"/>
    </w:rPr>
  </w:style>
  <w:style w:type="paragraph" w:styleId="Ttulo5">
    <w:name w:val="heading 5"/>
    <w:basedOn w:val="Normal"/>
    <w:next w:val="Normal"/>
    <w:link w:val="Ttulo5Car"/>
    <w:uiPriority w:val="9"/>
    <w:semiHidden/>
    <w:unhideWhenUsed/>
    <w:qFormat/>
    <w:rsid w:val="0071746F"/>
    <w:pPr>
      <w:tabs>
        <w:tab w:val="num" w:pos="3600"/>
      </w:tabs>
      <w:spacing w:before="240" w:after="60"/>
      <w:ind w:left="3600" w:hanging="720"/>
      <w:outlineLvl w:val="4"/>
    </w:pPr>
    <w:rPr>
      <w:rFonts w:asciiTheme="minorHAnsi" w:eastAsiaTheme="minorEastAsia" w:hAnsiTheme="minorHAnsi" w:cstheme="minorBidi"/>
      <w:b/>
      <w:bCs/>
      <w:i/>
      <w:iCs/>
      <w:sz w:val="26"/>
      <w:szCs w:val="26"/>
      <w:lang w:bidi="ar-SA"/>
    </w:rPr>
  </w:style>
  <w:style w:type="paragraph" w:styleId="Ttulo6">
    <w:name w:val="heading 6"/>
    <w:basedOn w:val="Normal"/>
    <w:next w:val="Normal"/>
    <w:link w:val="Ttulo6Car"/>
    <w:semiHidden/>
    <w:unhideWhenUsed/>
    <w:qFormat/>
    <w:rsid w:val="0071746F"/>
    <w:pPr>
      <w:tabs>
        <w:tab w:val="num" w:pos="4320"/>
      </w:tabs>
      <w:spacing w:before="240" w:after="60"/>
      <w:ind w:left="4320" w:hanging="720"/>
      <w:outlineLvl w:val="5"/>
    </w:pPr>
    <w:rPr>
      <w:b/>
      <w:bCs/>
      <w:sz w:val="22"/>
      <w:szCs w:val="22"/>
      <w:lang w:bidi="ar-SA"/>
    </w:rPr>
  </w:style>
  <w:style w:type="paragraph" w:styleId="Ttulo7">
    <w:name w:val="heading 7"/>
    <w:basedOn w:val="Normal"/>
    <w:next w:val="Normal"/>
    <w:link w:val="Ttulo7Car"/>
    <w:uiPriority w:val="9"/>
    <w:semiHidden/>
    <w:unhideWhenUsed/>
    <w:qFormat/>
    <w:rsid w:val="0071746F"/>
    <w:pPr>
      <w:tabs>
        <w:tab w:val="num" w:pos="5040"/>
      </w:tabs>
      <w:spacing w:before="240" w:after="60"/>
      <w:ind w:left="5040" w:hanging="720"/>
      <w:outlineLvl w:val="6"/>
    </w:pPr>
    <w:rPr>
      <w:rFonts w:asciiTheme="minorHAnsi" w:eastAsiaTheme="minorEastAsia" w:hAnsiTheme="minorHAnsi" w:cstheme="minorBidi"/>
      <w:lang w:bidi="ar-SA"/>
    </w:rPr>
  </w:style>
  <w:style w:type="paragraph" w:styleId="Ttulo8">
    <w:name w:val="heading 8"/>
    <w:basedOn w:val="Normal"/>
    <w:next w:val="Normal"/>
    <w:link w:val="Ttulo8Car"/>
    <w:uiPriority w:val="9"/>
    <w:semiHidden/>
    <w:unhideWhenUsed/>
    <w:qFormat/>
    <w:rsid w:val="0071746F"/>
    <w:pPr>
      <w:tabs>
        <w:tab w:val="num" w:pos="5760"/>
      </w:tabs>
      <w:spacing w:before="240" w:after="60"/>
      <w:ind w:left="5760" w:hanging="720"/>
      <w:outlineLvl w:val="7"/>
    </w:pPr>
    <w:rPr>
      <w:rFonts w:asciiTheme="minorHAnsi" w:eastAsiaTheme="minorEastAsia" w:hAnsiTheme="minorHAnsi" w:cstheme="minorBidi"/>
      <w:i/>
      <w:iCs/>
      <w:lang w:bidi="ar-SA"/>
    </w:rPr>
  </w:style>
  <w:style w:type="paragraph" w:styleId="Ttulo9">
    <w:name w:val="heading 9"/>
    <w:basedOn w:val="Normal"/>
    <w:next w:val="Normal"/>
    <w:link w:val="Ttulo9Car"/>
    <w:uiPriority w:val="9"/>
    <w:semiHidden/>
    <w:unhideWhenUsed/>
    <w:qFormat/>
    <w:rsid w:val="0071746F"/>
    <w:pPr>
      <w:tabs>
        <w:tab w:val="num" w:pos="6480"/>
      </w:tabs>
      <w:spacing w:before="240" w:after="60"/>
      <w:ind w:left="6480" w:hanging="720"/>
      <w:outlineLvl w:val="8"/>
    </w:pPr>
    <w:rPr>
      <w:rFonts w:asciiTheme="majorHAnsi" w:eastAsiaTheme="majorEastAsia" w:hAnsiTheme="majorHAnsi" w:cstheme="majorBidi"/>
      <w:sz w:val="22"/>
      <w:szCs w:val="2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3A0C"/>
    <w:rPr>
      <w:rFonts w:asciiTheme="majorHAnsi" w:eastAsiaTheme="majorEastAsia" w:hAnsiTheme="majorHAnsi" w:cstheme="majorBidi"/>
      <w:color w:val="365F91" w:themeColor="accent1" w:themeShade="BF"/>
      <w:sz w:val="32"/>
      <w:szCs w:val="32"/>
    </w:rPr>
  </w:style>
  <w:style w:type="character" w:customStyle="1" w:styleId="Ttulo2Car">
    <w:name w:val="Título 2 Car"/>
    <w:link w:val="Ttulo2"/>
    <w:uiPriority w:val="9"/>
    <w:semiHidden/>
    <w:rsid w:val="00CE6372"/>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71746F"/>
    <w:rPr>
      <w:rFonts w:asciiTheme="majorHAnsi" w:eastAsiaTheme="majorEastAsia" w:hAnsiTheme="majorHAnsi" w:cstheme="majorBidi"/>
      <w:b/>
      <w:bCs/>
      <w:sz w:val="26"/>
      <w:szCs w:val="26"/>
      <w:lang w:bidi="ar-SA"/>
    </w:rPr>
  </w:style>
  <w:style w:type="character" w:customStyle="1" w:styleId="Ttulo4Car">
    <w:name w:val="Título 4 Car"/>
    <w:basedOn w:val="Fuentedeprrafopredeter"/>
    <w:link w:val="Ttulo4"/>
    <w:uiPriority w:val="9"/>
    <w:semiHidden/>
    <w:rsid w:val="0071746F"/>
    <w:rPr>
      <w:rFonts w:asciiTheme="minorHAnsi" w:eastAsiaTheme="minorEastAsia" w:hAnsiTheme="minorHAnsi" w:cstheme="minorBidi"/>
      <w:b/>
      <w:bCs/>
      <w:sz w:val="28"/>
      <w:szCs w:val="28"/>
      <w:lang w:bidi="ar-SA"/>
    </w:rPr>
  </w:style>
  <w:style w:type="character" w:customStyle="1" w:styleId="Ttulo5Car">
    <w:name w:val="Título 5 Car"/>
    <w:basedOn w:val="Fuentedeprrafopredeter"/>
    <w:link w:val="Ttulo5"/>
    <w:uiPriority w:val="9"/>
    <w:semiHidden/>
    <w:rsid w:val="0071746F"/>
    <w:rPr>
      <w:rFonts w:asciiTheme="minorHAnsi" w:eastAsiaTheme="minorEastAsia" w:hAnsiTheme="minorHAnsi" w:cstheme="minorBidi"/>
      <w:b/>
      <w:bCs/>
      <w:i/>
      <w:iCs/>
      <w:sz w:val="26"/>
      <w:szCs w:val="26"/>
      <w:lang w:bidi="ar-SA"/>
    </w:rPr>
  </w:style>
  <w:style w:type="character" w:customStyle="1" w:styleId="Ttulo6Car">
    <w:name w:val="Título 6 Car"/>
    <w:basedOn w:val="Fuentedeprrafopredeter"/>
    <w:link w:val="Ttulo6"/>
    <w:semiHidden/>
    <w:rsid w:val="0071746F"/>
    <w:rPr>
      <w:b/>
      <w:bCs/>
      <w:sz w:val="22"/>
      <w:szCs w:val="22"/>
      <w:lang w:bidi="ar-SA"/>
    </w:rPr>
  </w:style>
  <w:style w:type="character" w:customStyle="1" w:styleId="Ttulo7Car">
    <w:name w:val="Título 7 Car"/>
    <w:basedOn w:val="Fuentedeprrafopredeter"/>
    <w:link w:val="Ttulo7"/>
    <w:uiPriority w:val="9"/>
    <w:semiHidden/>
    <w:rsid w:val="0071746F"/>
    <w:rPr>
      <w:rFonts w:asciiTheme="minorHAnsi" w:eastAsiaTheme="minorEastAsia" w:hAnsiTheme="minorHAnsi" w:cstheme="minorBidi"/>
      <w:sz w:val="24"/>
      <w:szCs w:val="24"/>
      <w:lang w:bidi="ar-SA"/>
    </w:rPr>
  </w:style>
  <w:style w:type="character" w:customStyle="1" w:styleId="Ttulo8Car">
    <w:name w:val="Título 8 Car"/>
    <w:basedOn w:val="Fuentedeprrafopredeter"/>
    <w:link w:val="Ttulo8"/>
    <w:uiPriority w:val="9"/>
    <w:semiHidden/>
    <w:rsid w:val="0071746F"/>
    <w:rPr>
      <w:rFonts w:asciiTheme="minorHAnsi" w:eastAsiaTheme="minorEastAsia" w:hAnsiTheme="minorHAnsi" w:cstheme="minorBidi"/>
      <w:i/>
      <w:iCs/>
      <w:sz w:val="24"/>
      <w:szCs w:val="24"/>
      <w:lang w:bidi="ar-SA"/>
    </w:rPr>
  </w:style>
  <w:style w:type="character" w:customStyle="1" w:styleId="Ttulo9Car">
    <w:name w:val="Título 9 Car"/>
    <w:basedOn w:val="Fuentedeprrafopredeter"/>
    <w:link w:val="Ttulo9"/>
    <w:uiPriority w:val="9"/>
    <w:semiHidden/>
    <w:rsid w:val="0071746F"/>
    <w:rPr>
      <w:rFonts w:asciiTheme="majorHAnsi" w:eastAsiaTheme="majorEastAsia" w:hAnsiTheme="majorHAnsi" w:cstheme="majorBidi"/>
      <w:sz w:val="22"/>
      <w:szCs w:val="22"/>
      <w:lang w:bidi="ar-SA"/>
    </w:rPr>
  </w:style>
  <w:style w:type="paragraph" w:customStyle="1" w:styleId="Level1">
    <w:name w:val="Level 1"/>
    <w:basedOn w:val="Normal"/>
    <w:uiPriority w:val="99"/>
    <w:pPr>
      <w:widowControl w:val="0"/>
    </w:pPr>
  </w:style>
  <w:style w:type="paragraph" w:customStyle="1" w:styleId="Level2">
    <w:name w:val="Level 2"/>
    <w:basedOn w:val="Normal"/>
    <w:uiPriority w:val="99"/>
    <w:pPr>
      <w:widowControl w:val="0"/>
    </w:pPr>
  </w:style>
  <w:style w:type="paragraph" w:customStyle="1" w:styleId="Level3">
    <w:name w:val="Level 3"/>
    <w:basedOn w:val="Normal"/>
    <w:uiPriority w:val="99"/>
    <w:pPr>
      <w:widowControl w:val="0"/>
    </w:pPr>
  </w:style>
  <w:style w:type="paragraph" w:customStyle="1" w:styleId="Level4">
    <w:name w:val="Level 4"/>
    <w:basedOn w:val="Normal"/>
    <w:uiPriority w:val="99"/>
    <w:pPr>
      <w:widowControl w:val="0"/>
    </w:pPr>
  </w:style>
  <w:style w:type="paragraph" w:customStyle="1" w:styleId="Level5">
    <w:name w:val="Level 5"/>
    <w:basedOn w:val="Normal"/>
    <w:uiPriority w:val="99"/>
    <w:pPr>
      <w:widowControl w:val="0"/>
    </w:pPr>
  </w:style>
  <w:style w:type="paragraph" w:customStyle="1" w:styleId="Level6">
    <w:name w:val="Level 6"/>
    <w:basedOn w:val="Normal"/>
    <w:uiPriority w:val="99"/>
    <w:pPr>
      <w:widowControl w:val="0"/>
    </w:pPr>
  </w:style>
  <w:style w:type="paragraph" w:customStyle="1" w:styleId="Level7">
    <w:name w:val="Level 7"/>
    <w:basedOn w:val="Normal"/>
    <w:uiPriority w:val="99"/>
    <w:pPr>
      <w:widowControl w:val="0"/>
    </w:pPr>
  </w:style>
  <w:style w:type="paragraph" w:customStyle="1" w:styleId="Level8">
    <w:name w:val="Level 8"/>
    <w:basedOn w:val="Normal"/>
    <w:uiPriority w:val="99"/>
    <w:pPr>
      <w:widowControl w:val="0"/>
    </w:pPr>
  </w:style>
  <w:style w:type="paragraph" w:customStyle="1" w:styleId="Level9">
    <w:name w:val="Level 9"/>
    <w:basedOn w:val="Normal"/>
    <w:uiPriority w:val="99"/>
    <w:pPr>
      <w:widowControl w:val="0"/>
    </w:pPr>
    <w:rPr>
      <w:b/>
      <w:bCs/>
    </w:rPr>
  </w:style>
  <w:style w:type="paragraph" w:customStyle="1" w:styleId="level10">
    <w:name w:val="_level1"/>
    <w:basedOn w:val="Norma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uiPriority w:val="99"/>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uiPriority w:val="99"/>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uiPriority w:val="99"/>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uiPriority w:val="99"/>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uiPriority w:val="99"/>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uiPriority w:val="99"/>
    <w:pPr>
      <w:widowControl w:val="0"/>
      <w:tabs>
        <w:tab w:val="left" w:pos="6480"/>
        <w:tab w:val="left" w:pos="7200"/>
        <w:tab w:val="left" w:pos="7920"/>
        <w:tab w:val="left" w:pos="8640"/>
      </w:tabs>
      <w:ind w:left="6480" w:hanging="720"/>
    </w:pPr>
  </w:style>
  <w:style w:type="paragraph" w:customStyle="1" w:styleId="levsl1">
    <w:name w:val="_levsl1"/>
    <w:basedOn w:val="Norma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uiPriority w:val="99"/>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uiPriority w:val="99"/>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uiPriority w:val="99"/>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uiPriority w:val="99"/>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uiPriority w:val="99"/>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uiPriority w:val="99"/>
    <w:pPr>
      <w:widowControl w:val="0"/>
      <w:tabs>
        <w:tab w:val="left" w:pos="6480"/>
        <w:tab w:val="left" w:pos="7200"/>
        <w:tab w:val="left" w:pos="7920"/>
        <w:tab w:val="left" w:pos="8640"/>
      </w:tabs>
      <w:ind w:left="6480" w:hanging="720"/>
    </w:pPr>
  </w:style>
  <w:style w:type="paragraph" w:customStyle="1" w:styleId="levnl1">
    <w:name w:val="_levnl1"/>
    <w:basedOn w:val="Norma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uiPriority w:val="99"/>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uiPriority w:val="99"/>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uiPriority w:val="99"/>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uiPriority w:val="99"/>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uiPriority w:val="99"/>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uiPriority w:val="99"/>
    <w:pPr>
      <w:widowControl w:val="0"/>
      <w:tabs>
        <w:tab w:val="left" w:pos="6480"/>
        <w:tab w:val="left" w:pos="7200"/>
        <w:tab w:val="left" w:pos="7920"/>
        <w:tab w:val="left" w:pos="8640"/>
      </w:tabs>
      <w:ind w:left="6480" w:hanging="720"/>
    </w:pPr>
  </w:style>
  <w:style w:type="character" w:customStyle="1" w:styleId="DefaultPara">
    <w:name w:val="Default Para"/>
    <w:rPr>
      <w:rFonts w:cs="Times New Roman"/>
    </w:rPr>
  </w:style>
  <w:style w:type="paragraph" w:customStyle="1" w:styleId="26">
    <w:name w:val="_26"/>
    <w:basedOn w:val="Normal"/>
    <w:uiPriority w:val="99"/>
  </w:style>
  <w:style w:type="paragraph" w:customStyle="1" w:styleId="25">
    <w:name w:val="_25"/>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pPr>
      <w:tabs>
        <w:tab w:val="left" w:pos="5040"/>
        <w:tab w:val="left" w:pos="5760"/>
        <w:tab w:val="left" w:pos="6480"/>
        <w:tab w:val="left" w:pos="7200"/>
        <w:tab w:val="left" w:pos="7920"/>
        <w:tab w:val="left" w:pos="8640"/>
      </w:tabs>
      <w:ind w:left="5040"/>
    </w:pPr>
  </w:style>
  <w:style w:type="paragraph" w:customStyle="1" w:styleId="19">
    <w:name w:val="_19"/>
    <w:basedOn w:val="Normal"/>
    <w:uiPriority w:val="99"/>
    <w:pPr>
      <w:tabs>
        <w:tab w:val="left" w:pos="5760"/>
        <w:tab w:val="left" w:pos="6480"/>
        <w:tab w:val="left" w:pos="7200"/>
        <w:tab w:val="left" w:pos="7920"/>
        <w:tab w:val="left" w:pos="8640"/>
      </w:tabs>
      <w:ind w:left="5760"/>
    </w:pPr>
  </w:style>
  <w:style w:type="paragraph" w:customStyle="1" w:styleId="18">
    <w:name w:val="_18"/>
    <w:basedOn w:val="Normal"/>
    <w:uiPriority w:val="99"/>
    <w:pPr>
      <w:tabs>
        <w:tab w:val="left" w:pos="6480"/>
        <w:tab w:val="left" w:pos="7200"/>
        <w:tab w:val="left" w:pos="7920"/>
        <w:tab w:val="left" w:pos="8640"/>
      </w:tabs>
      <w:ind w:left="6480"/>
    </w:pPr>
  </w:style>
  <w:style w:type="paragraph" w:customStyle="1" w:styleId="17">
    <w:name w:val="_17"/>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pPr>
      <w:tabs>
        <w:tab w:val="left" w:pos="5040"/>
        <w:tab w:val="left" w:pos="5760"/>
        <w:tab w:val="left" w:pos="6480"/>
        <w:tab w:val="left" w:pos="7200"/>
        <w:tab w:val="left" w:pos="7920"/>
        <w:tab w:val="left" w:pos="8640"/>
      </w:tabs>
      <w:ind w:left="5040"/>
    </w:pPr>
  </w:style>
  <w:style w:type="paragraph" w:customStyle="1" w:styleId="10">
    <w:name w:val="_10"/>
    <w:basedOn w:val="Normal"/>
    <w:uiPriority w:val="99"/>
    <w:pPr>
      <w:tabs>
        <w:tab w:val="left" w:pos="5760"/>
        <w:tab w:val="left" w:pos="6480"/>
        <w:tab w:val="left" w:pos="7200"/>
        <w:tab w:val="left" w:pos="7920"/>
        <w:tab w:val="left" w:pos="8640"/>
      </w:tabs>
      <w:ind w:left="5760"/>
    </w:pPr>
  </w:style>
  <w:style w:type="paragraph" w:customStyle="1" w:styleId="9">
    <w:name w:val="_9"/>
    <w:basedOn w:val="Normal"/>
    <w:uiPriority w:val="99"/>
    <w:pPr>
      <w:tabs>
        <w:tab w:val="left" w:pos="6480"/>
        <w:tab w:val="left" w:pos="7200"/>
        <w:tab w:val="left" w:pos="7920"/>
        <w:tab w:val="left" w:pos="8640"/>
      </w:tabs>
      <w:ind w:left="6480"/>
    </w:pPr>
  </w:style>
  <w:style w:type="paragraph" w:customStyle="1" w:styleId="8">
    <w:name w:val="_8"/>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uiPriority w:val="99"/>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pPr>
      <w:tabs>
        <w:tab w:val="left" w:pos="5040"/>
        <w:tab w:val="left" w:pos="5760"/>
        <w:tab w:val="left" w:pos="6480"/>
        <w:tab w:val="left" w:pos="7200"/>
        <w:tab w:val="left" w:pos="7920"/>
        <w:tab w:val="left" w:pos="8640"/>
      </w:tabs>
      <w:ind w:left="5040"/>
    </w:pPr>
  </w:style>
  <w:style w:type="paragraph" w:customStyle="1" w:styleId="1">
    <w:name w:val="_1"/>
    <w:basedOn w:val="Normal"/>
    <w:uiPriority w:val="99"/>
    <w:pPr>
      <w:tabs>
        <w:tab w:val="left" w:pos="5760"/>
        <w:tab w:val="left" w:pos="6480"/>
        <w:tab w:val="left" w:pos="7200"/>
        <w:tab w:val="left" w:pos="7920"/>
        <w:tab w:val="left" w:pos="8640"/>
      </w:tabs>
      <w:ind w:left="5760"/>
    </w:pPr>
  </w:style>
  <w:style w:type="paragraph" w:customStyle="1" w:styleId="a">
    <w:name w:val="_"/>
    <w:basedOn w:val="Normal"/>
    <w:uiPriority w:val="99"/>
    <w:pPr>
      <w:tabs>
        <w:tab w:val="left" w:pos="6480"/>
        <w:tab w:val="left" w:pos="7200"/>
        <w:tab w:val="left" w:pos="7920"/>
        <w:tab w:val="left" w:pos="8640"/>
      </w:tabs>
      <w:ind w:left="6480"/>
    </w:pPr>
  </w:style>
  <w:style w:type="paragraph" w:styleId="Textonotapie">
    <w:name w:val="footnote text"/>
    <w:basedOn w:val="Normal"/>
    <w:link w:val="TextonotapieCar"/>
    <w:uiPriority w:val="99"/>
    <w:semiHidden/>
    <w:pPr>
      <w:ind w:firstLine="720"/>
    </w:pPr>
    <w:rPr>
      <w:lang w:val="es-MX"/>
    </w:rPr>
  </w:style>
  <w:style w:type="character" w:customStyle="1" w:styleId="TextonotapieCar">
    <w:name w:val="Texto nota pie Car"/>
    <w:basedOn w:val="Fuentedeprrafopredeter"/>
    <w:link w:val="Textonotapie"/>
    <w:uiPriority w:val="99"/>
    <w:semiHidden/>
    <w:rsid w:val="00CE6372"/>
  </w:style>
  <w:style w:type="character" w:styleId="Refdenotaalpie">
    <w:name w:val="footnote reference"/>
    <w:uiPriority w:val="99"/>
    <w:semiHidden/>
    <w:rPr>
      <w:rFonts w:cs="Times New Roman"/>
      <w:vertAlign w:val="superscript"/>
    </w:rPr>
  </w:style>
  <w:style w:type="character" w:customStyle="1" w:styleId="SYSHYPERTEXT">
    <w:name w:val="SYS_HYPERTEXT"/>
    <w:rPr>
      <w:rFonts w:cs="Times New Roman"/>
      <w:color w:val="0000FF"/>
      <w:u w:val="single"/>
    </w:rPr>
  </w:style>
  <w:style w:type="character" w:styleId="Refdecomentario">
    <w:name w:val="annotation reference"/>
    <w:uiPriority w:val="99"/>
    <w:semiHidden/>
    <w:unhideWhenUsed/>
    <w:rsid w:val="00B87522"/>
    <w:rPr>
      <w:sz w:val="16"/>
      <w:szCs w:val="16"/>
    </w:rPr>
  </w:style>
  <w:style w:type="paragraph" w:styleId="Textocomentario">
    <w:name w:val="annotation text"/>
    <w:basedOn w:val="Normal"/>
    <w:link w:val="TextocomentarioCar"/>
    <w:uiPriority w:val="99"/>
    <w:semiHidden/>
    <w:unhideWhenUsed/>
    <w:rsid w:val="00B87522"/>
    <w:rPr>
      <w:sz w:val="20"/>
      <w:szCs w:val="20"/>
    </w:rPr>
  </w:style>
  <w:style w:type="character" w:customStyle="1" w:styleId="TextocomentarioCar">
    <w:name w:val="Texto comentario Car"/>
    <w:basedOn w:val="Fuentedeprrafopredeter"/>
    <w:link w:val="Textocomentario"/>
    <w:uiPriority w:val="99"/>
    <w:semiHidden/>
    <w:rsid w:val="00B87522"/>
  </w:style>
  <w:style w:type="paragraph" w:styleId="Asuntodelcomentario">
    <w:name w:val="annotation subject"/>
    <w:basedOn w:val="Textocomentario"/>
    <w:next w:val="Textocomentario"/>
    <w:link w:val="AsuntodelcomentarioCar"/>
    <w:uiPriority w:val="99"/>
    <w:semiHidden/>
    <w:unhideWhenUsed/>
    <w:rsid w:val="00B87522"/>
    <w:rPr>
      <w:b/>
      <w:bCs/>
    </w:rPr>
  </w:style>
  <w:style w:type="character" w:customStyle="1" w:styleId="AsuntodelcomentarioCar">
    <w:name w:val="Asunto del comentario Car"/>
    <w:link w:val="Asuntodelcomentario"/>
    <w:uiPriority w:val="99"/>
    <w:semiHidden/>
    <w:rsid w:val="00B87522"/>
    <w:rPr>
      <w:b/>
      <w:bCs/>
    </w:rPr>
  </w:style>
  <w:style w:type="paragraph" w:styleId="Textodeglobo">
    <w:name w:val="Balloon Text"/>
    <w:basedOn w:val="Normal"/>
    <w:link w:val="TextodegloboCar"/>
    <w:uiPriority w:val="99"/>
    <w:semiHidden/>
    <w:unhideWhenUsed/>
    <w:rsid w:val="00B87522"/>
    <w:rPr>
      <w:rFonts w:ascii="Segoe UI" w:hAnsi="Segoe UI" w:cs="Segoe UI"/>
      <w:sz w:val="18"/>
      <w:szCs w:val="18"/>
    </w:rPr>
  </w:style>
  <w:style w:type="character" w:customStyle="1" w:styleId="TextodegloboCar">
    <w:name w:val="Texto de globo Car"/>
    <w:link w:val="Textodeglobo"/>
    <w:uiPriority w:val="99"/>
    <w:semiHidden/>
    <w:rsid w:val="00B87522"/>
    <w:rPr>
      <w:rFonts w:ascii="Segoe UI" w:hAnsi="Segoe UI" w:cs="Segoe UI"/>
      <w:sz w:val="18"/>
      <w:szCs w:val="18"/>
    </w:rPr>
  </w:style>
  <w:style w:type="character" w:styleId="Hipervnculo">
    <w:name w:val="Hyperlink"/>
    <w:basedOn w:val="Fuentedeprrafopredeter"/>
    <w:uiPriority w:val="99"/>
    <w:unhideWhenUsed/>
    <w:rsid w:val="00344326"/>
    <w:rPr>
      <w:color w:val="0000FF" w:themeColor="hyperlink"/>
      <w:u w:val="single"/>
    </w:rPr>
  </w:style>
  <w:style w:type="character" w:styleId="Mencinsinresolver">
    <w:name w:val="Unresolved Mention"/>
    <w:basedOn w:val="Fuentedeprrafopredeter"/>
    <w:uiPriority w:val="99"/>
    <w:semiHidden/>
    <w:unhideWhenUsed/>
    <w:rsid w:val="00344326"/>
    <w:rPr>
      <w:color w:val="605E5C"/>
      <w:shd w:val="clear" w:color="auto" w:fill="E1DFDD"/>
    </w:rPr>
  </w:style>
  <w:style w:type="character" w:customStyle="1" w:styleId="hebrew">
    <w:name w:val="hebrew"/>
    <w:basedOn w:val="Fuentedeprrafopredeter"/>
    <w:rsid w:val="00012303"/>
  </w:style>
  <w:style w:type="paragraph" w:styleId="Encabezado">
    <w:name w:val="header"/>
    <w:basedOn w:val="Normal"/>
    <w:link w:val="EncabezadoCar"/>
    <w:uiPriority w:val="99"/>
    <w:unhideWhenUsed/>
    <w:rsid w:val="004553EC"/>
    <w:pPr>
      <w:tabs>
        <w:tab w:val="center" w:pos="4419"/>
        <w:tab w:val="right" w:pos="8838"/>
      </w:tabs>
    </w:pPr>
  </w:style>
  <w:style w:type="character" w:customStyle="1" w:styleId="EncabezadoCar">
    <w:name w:val="Encabezado Car"/>
    <w:basedOn w:val="Fuentedeprrafopredeter"/>
    <w:link w:val="Encabezado"/>
    <w:uiPriority w:val="99"/>
    <w:rsid w:val="004553EC"/>
    <w:rPr>
      <w:sz w:val="24"/>
      <w:szCs w:val="24"/>
    </w:rPr>
  </w:style>
  <w:style w:type="paragraph" w:styleId="Piedepgina">
    <w:name w:val="footer"/>
    <w:basedOn w:val="Normal"/>
    <w:link w:val="PiedepginaCar"/>
    <w:uiPriority w:val="99"/>
    <w:unhideWhenUsed/>
    <w:rsid w:val="004553EC"/>
    <w:pPr>
      <w:tabs>
        <w:tab w:val="center" w:pos="4419"/>
        <w:tab w:val="right" w:pos="8838"/>
      </w:tabs>
    </w:pPr>
  </w:style>
  <w:style w:type="character" w:customStyle="1" w:styleId="PiedepginaCar">
    <w:name w:val="Pie de página Car"/>
    <w:basedOn w:val="Fuentedeprrafopredeter"/>
    <w:link w:val="Piedepgina"/>
    <w:uiPriority w:val="99"/>
    <w:rsid w:val="004553EC"/>
    <w:rPr>
      <w:sz w:val="24"/>
      <w:szCs w:val="24"/>
    </w:rPr>
  </w:style>
  <w:style w:type="paragraph" w:styleId="NormalWeb">
    <w:name w:val="Normal (Web)"/>
    <w:basedOn w:val="Normal"/>
    <w:uiPriority w:val="99"/>
    <w:semiHidden/>
    <w:unhideWhenUsed/>
    <w:rsid w:val="00392BDD"/>
    <w:pPr>
      <w:spacing w:before="100" w:beforeAutospacing="1" w:after="100" w:afterAutospacing="1"/>
    </w:pPr>
    <w:rPr>
      <w:lang w:val="es-BO" w:eastAsia="es-BO" w:bidi="ar-SA"/>
    </w:rPr>
  </w:style>
  <w:style w:type="character" w:styleId="Textoennegrita">
    <w:name w:val="Strong"/>
    <w:basedOn w:val="Fuentedeprrafopredeter"/>
    <w:uiPriority w:val="22"/>
    <w:qFormat/>
    <w:rsid w:val="00392BDD"/>
    <w:rPr>
      <w:b/>
      <w:bCs/>
    </w:rPr>
  </w:style>
  <w:style w:type="paragraph" w:styleId="Prrafodelista">
    <w:name w:val="List Paragraph"/>
    <w:basedOn w:val="Normal"/>
    <w:uiPriority w:val="34"/>
    <w:qFormat/>
    <w:rsid w:val="0071746F"/>
    <w:pPr>
      <w:spacing w:after="200" w:line="276" w:lineRule="auto"/>
      <w:ind w:left="720"/>
      <w:contextualSpacing/>
    </w:pPr>
    <w:rPr>
      <w:rFonts w:asciiTheme="minorHAnsi" w:eastAsiaTheme="minorHAnsi" w:hAnsiTheme="minorHAnsi" w:cstheme="minorBidi"/>
      <w:sz w:val="22"/>
      <w:szCs w:val="22"/>
      <w:lang w:val="es-BO" w:bidi="ar-SA"/>
    </w:rPr>
  </w:style>
  <w:style w:type="character" w:customStyle="1" w:styleId="tlid-translation">
    <w:name w:val="tlid-translation"/>
    <w:basedOn w:val="Fuentedeprrafopredeter"/>
    <w:rsid w:val="0071746F"/>
  </w:style>
  <w:style w:type="table" w:styleId="Tablaconcuadrcula">
    <w:name w:val="Table Grid"/>
    <w:basedOn w:val="Tablanormal"/>
    <w:uiPriority w:val="39"/>
    <w:rsid w:val="0071746F"/>
    <w:rPr>
      <w:rFonts w:asciiTheme="minorHAnsi" w:eastAsiaTheme="minorHAnsi" w:hAnsiTheme="minorHAnsi" w:cstheme="minorBidi"/>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92823">
      <w:bodyDiv w:val="1"/>
      <w:marLeft w:val="0"/>
      <w:marRight w:val="0"/>
      <w:marTop w:val="0"/>
      <w:marBottom w:val="0"/>
      <w:divBdr>
        <w:top w:val="none" w:sz="0" w:space="0" w:color="auto"/>
        <w:left w:val="none" w:sz="0" w:space="0" w:color="auto"/>
        <w:bottom w:val="none" w:sz="0" w:space="0" w:color="auto"/>
        <w:right w:val="none" w:sz="0" w:space="0" w:color="auto"/>
      </w:divBdr>
    </w:div>
    <w:div w:id="751128573">
      <w:bodyDiv w:val="1"/>
      <w:marLeft w:val="0"/>
      <w:marRight w:val="0"/>
      <w:marTop w:val="0"/>
      <w:marBottom w:val="0"/>
      <w:divBdr>
        <w:top w:val="none" w:sz="0" w:space="0" w:color="auto"/>
        <w:left w:val="none" w:sz="0" w:space="0" w:color="auto"/>
        <w:bottom w:val="none" w:sz="0" w:space="0" w:color="auto"/>
        <w:right w:val="none" w:sz="0" w:space="0" w:color="auto"/>
      </w:divBdr>
    </w:div>
    <w:div w:id="1009790492">
      <w:bodyDiv w:val="1"/>
      <w:marLeft w:val="0"/>
      <w:marRight w:val="0"/>
      <w:marTop w:val="0"/>
      <w:marBottom w:val="0"/>
      <w:divBdr>
        <w:top w:val="none" w:sz="0" w:space="0" w:color="auto"/>
        <w:left w:val="none" w:sz="0" w:space="0" w:color="auto"/>
        <w:bottom w:val="none" w:sz="0" w:space="0" w:color="auto"/>
        <w:right w:val="none" w:sz="0" w:space="0" w:color="auto"/>
      </w:divBdr>
    </w:div>
    <w:div w:id="1362704187">
      <w:bodyDiv w:val="1"/>
      <w:marLeft w:val="0"/>
      <w:marRight w:val="0"/>
      <w:marTop w:val="0"/>
      <w:marBottom w:val="0"/>
      <w:divBdr>
        <w:top w:val="none" w:sz="0" w:space="0" w:color="auto"/>
        <w:left w:val="none" w:sz="0" w:space="0" w:color="auto"/>
        <w:bottom w:val="none" w:sz="0" w:space="0" w:color="auto"/>
        <w:right w:val="none" w:sz="0" w:space="0" w:color="auto"/>
      </w:divBdr>
    </w:div>
    <w:div w:id="1399984336">
      <w:bodyDiv w:val="1"/>
      <w:marLeft w:val="0"/>
      <w:marRight w:val="0"/>
      <w:marTop w:val="0"/>
      <w:marBottom w:val="0"/>
      <w:divBdr>
        <w:top w:val="none" w:sz="0" w:space="0" w:color="auto"/>
        <w:left w:val="none" w:sz="0" w:space="0" w:color="auto"/>
        <w:bottom w:val="none" w:sz="0" w:space="0" w:color="auto"/>
        <w:right w:val="none" w:sz="0" w:space="0" w:color="auto"/>
      </w:divBdr>
    </w:div>
    <w:div w:id="1552034911">
      <w:bodyDiv w:val="1"/>
      <w:marLeft w:val="0"/>
      <w:marRight w:val="0"/>
      <w:marTop w:val="0"/>
      <w:marBottom w:val="0"/>
      <w:divBdr>
        <w:top w:val="none" w:sz="0" w:space="0" w:color="auto"/>
        <w:left w:val="none" w:sz="0" w:space="0" w:color="auto"/>
        <w:bottom w:val="none" w:sz="0" w:space="0" w:color="auto"/>
        <w:right w:val="none" w:sz="0" w:space="0" w:color="auto"/>
      </w:divBdr>
    </w:div>
    <w:div w:id="1713656197">
      <w:bodyDiv w:val="1"/>
      <w:marLeft w:val="0"/>
      <w:marRight w:val="0"/>
      <w:marTop w:val="0"/>
      <w:marBottom w:val="0"/>
      <w:divBdr>
        <w:top w:val="none" w:sz="0" w:space="0" w:color="auto"/>
        <w:left w:val="none" w:sz="0" w:space="0" w:color="auto"/>
        <w:bottom w:val="none" w:sz="0" w:space="0" w:color="auto"/>
        <w:right w:val="none" w:sz="0" w:space="0" w:color="auto"/>
      </w:divBdr>
    </w:div>
    <w:div w:id="18006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oraufjf.com.br/revista/index.php/locus/article/viewFile/1683/1177" TargetMode="External"/><Relationship Id="rId13" Type="http://schemas.openxmlformats.org/officeDocument/2006/relationships/hyperlink" Target="http://www.graciasoberana.com/himnos/McConnell" TargetMode="External"/><Relationship Id="rId18" Type="http://schemas.openxmlformats.org/officeDocument/2006/relationships/hyperlink" Target="http://www.facebook.com/barackobam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s://mega.nz/?fbclid=IwAR0s7yHnFrqeEtnC5QB9f5abJswbgSo4z9ZSTeJJtvTubFInhvkQXg7mAFQ" TargetMode="External"/><Relationship Id="rId2" Type="http://schemas.openxmlformats.org/officeDocument/2006/relationships/numbering" Target="numbering.xml"/><Relationship Id="rId16" Type="http://schemas.openxmlformats.org/officeDocument/2006/relationships/hyperlink" Target="https://mega.nz/?fbclid=IwAR0s7yHnFrqeEtnC5QB9f5abJswbgSo4z9ZSTeJJtvTubFInhvkQXg7mAF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s://es.scribd.com/document/238844477/La-Verdadera-Santidad-CH-G-Finney" TargetMode="External"/><Relationship Id="rId23" Type="http://schemas.openxmlformats.org/officeDocument/2006/relationships/theme" Target="theme/theme1.xml"/><Relationship Id="rId10" Type="http://schemas.openxmlformats.org/officeDocument/2006/relationships/hyperlink" Target="http://www.fullURL.com" TargetMode="External"/><Relationship Id="rId19" Type="http://schemas.openxmlformats.org/officeDocument/2006/relationships/hyperlink" Target="http://blog.lengua-e.com/2012/hacer-los-deberes/" TargetMode="External"/><Relationship Id="rId4" Type="http://schemas.openxmlformats.org/officeDocument/2006/relationships/settings" Target="settings.xml"/><Relationship Id="rId9" Type="http://schemas.openxmlformats.org/officeDocument/2006/relationships/hyperlink" Target="http://www.editoraufjf.com.br/revista/index.php/locus/article/viewFile/1683/1177" TargetMode="External"/><Relationship Id="rId14" Type="http://schemas.openxmlformats.org/officeDocument/2006/relationships/hyperlink" Target="https://es.scribd.com/document/238844477/La-Verdadera-Santidad-CH-G-Finne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Duv08</b:Tag>
    <b:SourceType>Book</b:SourceType>
    <b:Guid>{A1351A83-0535-40F6-B43F-29000EF75FC0}</b:Guid>
    <b:Title>Hermenéutica: Entendiendo la Palabra de Dios</b:Title>
    <b:Year>2008</b:Year>
    <b:City>Barcelona, España</b:City>
    <b:Publisher>Clie</b:Publisher>
    <b:Author>
      <b:Author>
        <b:NameList>
          <b:Person>
            <b:Last>Duvall</b:Last>
            <b:Middle>Scott</b:Middle>
            <b:First>J.</b:First>
          </b:Person>
          <b:Person>
            <b:Last>Hays</b:Last>
            <b:Middle>Daniel</b:Middle>
            <b:First>J.</b:First>
          </b:Person>
        </b:NameList>
      </b:Author>
      <b:Translator>
        <b:NameList>
          <b:Person>
            <b:Last>Gómez Flores</b:Last>
            <b:Middle>Luis</b:Middle>
            <b:First>Pedro </b:First>
          </b:Person>
        </b:NameList>
      </b:Translator>
    </b:Author>
    <b:Volume>Colección Teológica Contemporánea, estudios ministeriales</b:Volume>
    <b:NumberVolumes>Tomo 9</b:NumberVolumes>
    <b:RefOrder>1</b:RefOrder>
  </b:Source>
</b:Sources>
</file>

<file path=customXml/itemProps1.xml><?xml version="1.0" encoding="utf-8"?>
<ds:datastoreItem xmlns:ds="http://schemas.openxmlformats.org/officeDocument/2006/customXml" ds:itemID="{70A671BB-7126-4578-B35F-376F7101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1</Pages>
  <Words>9729</Words>
  <Characters>53514</Characters>
  <Application>Microsoft Office Word</Application>
  <DocSecurity>0</DocSecurity>
  <Lines>445</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Pari Mollo</dc:creator>
  <cp:keywords/>
  <dc:description/>
  <cp:lastModifiedBy>Esteban Pari Mollo</cp:lastModifiedBy>
  <cp:revision>4</cp:revision>
  <dcterms:created xsi:type="dcterms:W3CDTF">2019-05-10T04:07:00Z</dcterms:created>
  <dcterms:modified xsi:type="dcterms:W3CDTF">2019-10-05T20:03:00Z</dcterms:modified>
</cp:coreProperties>
</file>